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80A49" w14:textId="77777777" w:rsidR="00603CF7" w:rsidRPr="001E7AA8" w:rsidRDefault="00206745" w:rsidP="00625D7B">
      <w:pPr>
        <w:jc w:val="left"/>
        <w:rPr>
          <w:rFonts w:ascii="仿宋" w:eastAsia="仿宋" w:hAnsi="仿宋" w:cs="仿宋_GB2312"/>
          <w:kern w:val="0"/>
          <w:sz w:val="32"/>
          <w:szCs w:val="32"/>
        </w:rPr>
      </w:pPr>
      <w:r w:rsidRPr="001E7AA8">
        <w:rPr>
          <w:rFonts w:ascii="仿宋" w:eastAsia="仿宋" w:hAnsi="仿宋" w:cs="仿宋_GB2312" w:hint="eastAsia"/>
          <w:kern w:val="0"/>
          <w:sz w:val="32"/>
          <w:szCs w:val="32"/>
        </w:rPr>
        <w:t>附件</w:t>
      </w:r>
      <w:r w:rsidR="0002428C" w:rsidRPr="001E7AA8">
        <w:rPr>
          <w:rFonts w:ascii="仿宋" w:eastAsia="仿宋" w:hAnsi="仿宋" w:cs="仿宋_GB2312" w:hint="eastAsia"/>
          <w:kern w:val="0"/>
          <w:sz w:val="32"/>
          <w:szCs w:val="32"/>
        </w:rPr>
        <w:t>：</w:t>
      </w:r>
    </w:p>
    <w:p w14:paraId="4F8F78F2" w14:textId="77777777" w:rsidR="004A52C7" w:rsidRPr="001E7AA8" w:rsidRDefault="004A52C7" w:rsidP="00E9247E">
      <w:pPr>
        <w:jc w:val="center"/>
        <w:rPr>
          <w:rFonts w:ascii="方正小标宋简体" w:eastAsia="方正小标宋简体" w:hAnsi="Times New Roman" w:cs="Times New Roman"/>
          <w:sz w:val="44"/>
          <w:szCs w:val="44"/>
        </w:rPr>
      </w:pPr>
      <w:bookmarkStart w:id="0" w:name="_GoBack"/>
      <w:r w:rsidRPr="001E7AA8">
        <w:rPr>
          <w:rFonts w:ascii="方正小标宋简体" w:eastAsia="方正小标宋简体" w:hAnsi="Times New Roman" w:cs="Times New Roman" w:hint="eastAsia"/>
          <w:sz w:val="44"/>
          <w:szCs w:val="44"/>
        </w:rPr>
        <w:t>南京医科大学科技成果类知识产权管理办法</w:t>
      </w:r>
      <w:r w:rsidR="00E9247E" w:rsidRPr="001E7AA8">
        <w:rPr>
          <w:rFonts w:ascii="方正小标宋简体" w:eastAsia="方正小标宋简体" w:hAnsi="Times New Roman" w:cs="Times New Roman" w:hint="eastAsia"/>
          <w:sz w:val="44"/>
          <w:szCs w:val="44"/>
        </w:rPr>
        <w:t>（征求意见稿）</w:t>
      </w:r>
    </w:p>
    <w:bookmarkEnd w:id="0"/>
    <w:p w14:paraId="4E1FC15E" w14:textId="77777777" w:rsidR="004A52C7" w:rsidRPr="001E7AA8" w:rsidRDefault="004A52C7" w:rsidP="00F50C67">
      <w:pPr>
        <w:spacing w:line="560" w:lineRule="exact"/>
        <w:ind w:firstLineChars="200" w:firstLine="640"/>
        <w:rPr>
          <w:rFonts w:ascii="仿宋" w:eastAsia="仿宋" w:hAnsi="仿宋" w:cs="仿宋_GB2312"/>
          <w:kern w:val="0"/>
          <w:sz w:val="32"/>
          <w:szCs w:val="32"/>
        </w:rPr>
      </w:pPr>
      <w:r w:rsidRPr="001E7AA8">
        <w:rPr>
          <w:rFonts w:ascii="仿宋" w:eastAsia="仿宋" w:hAnsi="仿宋" w:cs="仿宋_GB2312" w:hint="eastAsia"/>
          <w:kern w:val="0"/>
          <w:sz w:val="32"/>
          <w:szCs w:val="32"/>
        </w:rPr>
        <w:t>为鼓励学校科技创新，</w:t>
      </w:r>
      <w:r w:rsidR="00CC78A6" w:rsidRPr="001E7AA8">
        <w:rPr>
          <w:rFonts w:ascii="仿宋" w:eastAsia="仿宋" w:hAnsi="仿宋" w:cs="仿宋_GB2312" w:hint="eastAsia"/>
          <w:kern w:val="0"/>
          <w:sz w:val="32"/>
          <w:szCs w:val="32"/>
        </w:rPr>
        <w:t>提升学校科技成果类知识产权创造质量、管理水平和运用效益，促进成果转化，</w:t>
      </w:r>
      <w:r w:rsidRPr="001E7AA8">
        <w:rPr>
          <w:rFonts w:ascii="仿宋" w:eastAsia="仿宋" w:hAnsi="仿宋" w:cs="仿宋_GB2312" w:hint="eastAsia"/>
          <w:kern w:val="0"/>
          <w:sz w:val="32"/>
          <w:szCs w:val="32"/>
        </w:rPr>
        <w:t>支撑学校高质量发展，根据《中华人民共和国专利法</w:t>
      </w:r>
      <w:r w:rsidR="00D716EB" w:rsidRPr="001E7AA8">
        <w:rPr>
          <w:rFonts w:ascii="仿宋" w:eastAsia="仿宋" w:hAnsi="仿宋" w:cs="仿宋_GB2312" w:hint="eastAsia"/>
          <w:kern w:val="0"/>
          <w:sz w:val="32"/>
          <w:szCs w:val="32"/>
        </w:rPr>
        <w:t>（2</w:t>
      </w:r>
      <w:r w:rsidR="00D716EB" w:rsidRPr="001E7AA8">
        <w:rPr>
          <w:rFonts w:ascii="仿宋" w:eastAsia="仿宋" w:hAnsi="仿宋" w:cs="仿宋_GB2312"/>
          <w:kern w:val="0"/>
          <w:sz w:val="32"/>
          <w:szCs w:val="32"/>
        </w:rPr>
        <w:t>020</w:t>
      </w:r>
      <w:r w:rsidR="00D716EB" w:rsidRPr="001E7AA8">
        <w:rPr>
          <w:rFonts w:ascii="仿宋" w:eastAsia="仿宋" w:hAnsi="仿宋" w:cs="仿宋_GB2312" w:hint="eastAsia"/>
          <w:kern w:val="0"/>
          <w:sz w:val="32"/>
          <w:szCs w:val="32"/>
        </w:rPr>
        <w:t>年修正）</w:t>
      </w:r>
      <w:r w:rsidRPr="001E7AA8">
        <w:rPr>
          <w:rFonts w:ascii="仿宋" w:eastAsia="仿宋" w:hAnsi="仿宋" w:cs="仿宋_GB2312" w:hint="eastAsia"/>
          <w:kern w:val="0"/>
          <w:sz w:val="32"/>
          <w:szCs w:val="32"/>
        </w:rPr>
        <w:t>》、《中华人民共和国著作权法</w:t>
      </w:r>
      <w:r w:rsidR="00D716EB" w:rsidRPr="001E7AA8">
        <w:rPr>
          <w:rFonts w:ascii="仿宋" w:eastAsia="仿宋" w:hAnsi="仿宋" w:cs="仿宋_GB2312" w:hint="eastAsia"/>
          <w:kern w:val="0"/>
          <w:sz w:val="32"/>
          <w:szCs w:val="32"/>
        </w:rPr>
        <w:t>（2</w:t>
      </w:r>
      <w:r w:rsidR="00D716EB" w:rsidRPr="001E7AA8">
        <w:rPr>
          <w:rFonts w:ascii="仿宋" w:eastAsia="仿宋" w:hAnsi="仿宋" w:cs="仿宋_GB2312"/>
          <w:kern w:val="0"/>
          <w:sz w:val="32"/>
          <w:szCs w:val="32"/>
        </w:rPr>
        <w:t>020</w:t>
      </w:r>
      <w:r w:rsidR="00D716EB" w:rsidRPr="001E7AA8">
        <w:rPr>
          <w:rFonts w:ascii="仿宋" w:eastAsia="仿宋" w:hAnsi="仿宋" w:cs="仿宋_GB2312" w:hint="eastAsia"/>
          <w:kern w:val="0"/>
          <w:sz w:val="32"/>
          <w:szCs w:val="32"/>
        </w:rPr>
        <w:t>年修正）</w:t>
      </w:r>
      <w:r w:rsidRPr="001E7AA8">
        <w:rPr>
          <w:rFonts w:ascii="仿宋" w:eastAsia="仿宋" w:hAnsi="仿宋" w:cs="仿宋_GB2312" w:hint="eastAsia"/>
          <w:kern w:val="0"/>
          <w:sz w:val="32"/>
          <w:szCs w:val="32"/>
        </w:rPr>
        <w:t>》、《关于提升高等学校专利质量</w:t>
      </w:r>
      <w:r w:rsidR="00BD370F" w:rsidRPr="001E7AA8">
        <w:rPr>
          <w:rFonts w:ascii="仿宋" w:eastAsia="仿宋" w:hAnsi="仿宋" w:cs="仿宋_GB2312" w:hint="eastAsia"/>
          <w:kern w:val="0"/>
          <w:sz w:val="32"/>
          <w:szCs w:val="32"/>
        </w:rPr>
        <w:t xml:space="preserve"> </w:t>
      </w:r>
      <w:r w:rsidRPr="001E7AA8">
        <w:rPr>
          <w:rFonts w:ascii="仿宋" w:eastAsia="仿宋" w:hAnsi="仿宋" w:cs="仿宋_GB2312" w:hint="eastAsia"/>
          <w:kern w:val="0"/>
          <w:sz w:val="32"/>
          <w:szCs w:val="32"/>
        </w:rPr>
        <w:t>促进转化运用的若干意见》</w:t>
      </w:r>
      <w:r w:rsidR="00E47032" w:rsidRPr="001E7AA8">
        <w:rPr>
          <w:rFonts w:ascii="仿宋" w:eastAsia="仿宋" w:hAnsi="仿宋" w:cs="仿宋_GB2312" w:hint="eastAsia"/>
          <w:kern w:val="0"/>
          <w:sz w:val="32"/>
          <w:szCs w:val="32"/>
        </w:rPr>
        <w:t>（教科技〔2020〕1 号）</w:t>
      </w:r>
      <w:r w:rsidR="006F1FBF" w:rsidRPr="001E7AA8">
        <w:rPr>
          <w:rFonts w:ascii="仿宋" w:eastAsia="仿宋" w:hAnsi="仿宋" w:cs="仿宋_GB2312" w:hint="eastAsia"/>
          <w:kern w:val="0"/>
          <w:sz w:val="32"/>
          <w:szCs w:val="32"/>
        </w:rPr>
        <w:t>、</w:t>
      </w:r>
      <w:r w:rsidR="005A3670" w:rsidRPr="001E7AA8">
        <w:rPr>
          <w:rFonts w:ascii="仿宋" w:eastAsia="仿宋" w:hAnsi="仿宋" w:cs="仿宋_GB2312"/>
          <w:kern w:val="0"/>
          <w:sz w:val="32"/>
          <w:szCs w:val="32"/>
        </w:rPr>
        <w:t>《专利转化运用专项行动方案（2023—2025年）》</w:t>
      </w:r>
      <w:r w:rsidR="005A3670" w:rsidRPr="001E7AA8">
        <w:rPr>
          <w:rFonts w:ascii="仿宋" w:eastAsia="仿宋" w:hAnsi="仿宋" w:cs="仿宋_GB2312" w:hint="eastAsia"/>
          <w:kern w:val="0"/>
          <w:sz w:val="32"/>
          <w:szCs w:val="32"/>
        </w:rPr>
        <w:t>（国办发〔2023〕37号）</w:t>
      </w:r>
      <w:r w:rsidR="00E47032" w:rsidRPr="001E7AA8">
        <w:rPr>
          <w:rFonts w:ascii="仿宋" w:eastAsia="仿宋" w:hAnsi="仿宋" w:cs="仿宋_GB2312" w:hint="eastAsia"/>
          <w:kern w:val="0"/>
          <w:sz w:val="32"/>
          <w:szCs w:val="32"/>
        </w:rPr>
        <w:t>、《关于高标准推进知识产权强省建设的若干政策措施》（苏政规〔</w:t>
      </w:r>
      <w:r w:rsidR="00E47032" w:rsidRPr="001E7AA8">
        <w:rPr>
          <w:rFonts w:ascii="仿宋" w:eastAsia="仿宋" w:hAnsi="仿宋" w:cs="仿宋_GB2312"/>
          <w:kern w:val="0"/>
          <w:sz w:val="32"/>
          <w:szCs w:val="32"/>
        </w:rPr>
        <w:t>2023〕9号</w:t>
      </w:r>
      <w:r w:rsidR="00E47032" w:rsidRPr="001E7AA8">
        <w:rPr>
          <w:rFonts w:ascii="仿宋" w:eastAsia="仿宋" w:hAnsi="仿宋" w:cs="仿宋_GB2312" w:hint="eastAsia"/>
          <w:kern w:val="0"/>
          <w:sz w:val="32"/>
          <w:szCs w:val="32"/>
        </w:rPr>
        <w:t>）</w:t>
      </w:r>
      <w:r w:rsidRPr="001E7AA8">
        <w:rPr>
          <w:rFonts w:ascii="仿宋" w:eastAsia="仿宋" w:hAnsi="仿宋" w:cs="仿宋_GB2312" w:hint="eastAsia"/>
          <w:kern w:val="0"/>
          <w:sz w:val="32"/>
          <w:szCs w:val="32"/>
        </w:rPr>
        <w:t>等</w:t>
      </w:r>
      <w:r w:rsidR="00E3263A" w:rsidRPr="001E7AA8">
        <w:rPr>
          <w:rFonts w:ascii="仿宋" w:eastAsia="仿宋" w:hAnsi="仿宋" w:cs="仿宋_GB2312" w:hint="eastAsia"/>
          <w:kern w:val="0"/>
          <w:sz w:val="32"/>
          <w:szCs w:val="32"/>
        </w:rPr>
        <w:t>法律法规和</w:t>
      </w:r>
      <w:r w:rsidRPr="001E7AA8">
        <w:rPr>
          <w:rFonts w:ascii="仿宋" w:eastAsia="仿宋" w:hAnsi="仿宋" w:cs="仿宋_GB2312" w:hint="eastAsia"/>
          <w:kern w:val="0"/>
          <w:sz w:val="32"/>
          <w:szCs w:val="32"/>
        </w:rPr>
        <w:t>文件精神，结合</w:t>
      </w:r>
      <w:r w:rsidR="00041681" w:rsidRPr="001E7AA8">
        <w:rPr>
          <w:rFonts w:ascii="仿宋" w:eastAsia="仿宋" w:hAnsi="仿宋" w:cs="仿宋_GB2312" w:hint="eastAsia"/>
          <w:kern w:val="0"/>
          <w:sz w:val="32"/>
          <w:szCs w:val="32"/>
        </w:rPr>
        <w:t>学校</w:t>
      </w:r>
      <w:r w:rsidRPr="001E7AA8">
        <w:rPr>
          <w:rFonts w:ascii="仿宋" w:eastAsia="仿宋" w:hAnsi="仿宋" w:cs="仿宋_GB2312" w:hint="eastAsia"/>
          <w:kern w:val="0"/>
          <w:sz w:val="32"/>
          <w:szCs w:val="32"/>
        </w:rPr>
        <w:t>具体情况，制定《南京医科大学科技成果类知识产权管理办法</w:t>
      </w:r>
      <w:r w:rsidR="00D7226C" w:rsidRPr="001E7AA8">
        <w:rPr>
          <w:rFonts w:ascii="仿宋" w:eastAsia="仿宋" w:hAnsi="仿宋" w:cs="仿宋_GB2312" w:hint="eastAsia"/>
          <w:kern w:val="0"/>
          <w:sz w:val="32"/>
          <w:szCs w:val="32"/>
        </w:rPr>
        <w:t>(征求意见稿)</w:t>
      </w:r>
      <w:r w:rsidR="002216BE" w:rsidRPr="001E7AA8">
        <w:rPr>
          <w:rFonts w:ascii="仿宋" w:eastAsia="仿宋" w:hAnsi="仿宋" w:cs="仿宋_GB2312" w:hint="eastAsia"/>
          <w:kern w:val="0"/>
          <w:sz w:val="32"/>
          <w:szCs w:val="32"/>
        </w:rPr>
        <w:t>》</w:t>
      </w:r>
      <w:r w:rsidRPr="001E7AA8">
        <w:rPr>
          <w:rFonts w:ascii="仿宋" w:eastAsia="仿宋" w:hAnsi="仿宋" w:cs="仿宋_GB2312" w:hint="eastAsia"/>
          <w:kern w:val="0"/>
          <w:sz w:val="32"/>
          <w:szCs w:val="32"/>
        </w:rPr>
        <w:t>。</w:t>
      </w:r>
    </w:p>
    <w:p w14:paraId="334A0ABE" w14:textId="77777777" w:rsidR="004A52C7" w:rsidRPr="001E7AA8" w:rsidRDefault="004A52C7" w:rsidP="00F50C67">
      <w:pPr>
        <w:spacing w:line="560" w:lineRule="exact"/>
        <w:jc w:val="center"/>
        <w:rPr>
          <w:rFonts w:ascii="黑体" w:eastAsia="黑体" w:hAnsi="黑体" w:cs="Times New Roman"/>
          <w:sz w:val="32"/>
          <w:szCs w:val="20"/>
        </w:rPr>
      </w:pPr>
      <w:r w:rsidRPr="001E7AA8">
        <w:rPr>
          <w:rFonts w:ascii="黑体" w:eastAsia="黑体" w:hAnsi="黑体" w:cs="Times New Roman" w:hint="eastAsia"/>
          <w:sz w:val="32"/>
          <w:szCs w:val="20"/>
        </w:rPr>
        <w:t xml:space="preserve">第一章 </w:t>
      </w:r>
      <w:r w:rsidRPr="001E7AA8">
        <w:rPr>
          <w:rFonts w:ascii="黑体" w:eastAsia="黑体" w:hAnsi="黑体" w:cs="Times New Roman"/>
          <w:sz w:val="32"/>
          <w:szCs w:val="20"/>
        </w:rPr>
        <w:t xml:space="preserve"> </w:t>
      </w:r>
      <w:r w:rsidRPr="001E7AA8">
        <w:rPr>
          <w:rFonts w:ascii="黑体" w:eastAsia="黑体" w:hAnsi="黑体" w:cs="Times New Roman" w:hint="eastAsia"/>
          <w:sz w:val="32"/>
          <w:szCs w:val="20"/>
        </w:rPr>
        <w:t>总 则</w:t>
      </w:r>
    </w:p>
    <w:p w14:paraId="3A8ADB76" w14:textId="77777777" w:rsidR="004A52C7" w:rsidRPr="001E7AA8" w:rsidRDefault="004A52C7"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为全面提升</w:t>
      </w:r>
      <w:r w:rsidR="00041681" w:rsidRPr="001E7AA8">
        <w:rPr>
          <w:rFonts w:ascii="仿宋" w:eastAsia="仿宋" w:hAnsi="仿宋" w:cs="仿宋_GB2312" w:hint="eastAsia"/>
          <w:kern w:val="0"/>
          <w:sz w:val="32"/>
          <w:szCs w:val="32"/>
        </w:rPr>
        <w:t>学校</w:t>
      </w:r>
      <w:r w:rsidRPr="001E7AA8">
        <w:rPr>
          <w:rFonts w:ascii="仿宋" w:eastAsia="仿宋" w:hAnsi="仿宋" w:cs="仿宋_GB2312" w:hint="eastAsia"/>
          <w:kern w:val="0"/>
          <w:sz w:val="32"/>
          <w:szCs w:val="32"/>
        </w:rPr>
        <w:t>知识产权质量，强化知识产权的创造、管理</w:t>
      </w:r>
      <w:r w:rsidR="00551E65" w:rsidRPr="001E7AA8">
        <w:rPr>
          <w:rFonts w:ascii="仿宋" w:eastAsia="仿宋" w:hAnsi="仿宋" w:cs="仿宋_GB2312" w:hint="eastAsia"/>
          <w:kern w:val="0"/>
          <w:sz w:val="32"/>
          <w:szCs w:val="32"/>
        </w:rPr>
        <w:t>、运用</w:t>
      </w:r>
      <w:r w:rsidRPr="001E7AA8">
        <w:rPr>
          <w:rFonts w:ascii="仿宋" w:eastAsia="仿宋" w:hAnsi="仿宋" w:cs="仿宋_GB2312" w:hint="eastAsia"/>
          <w:kern w:val="0"/>
          <w:sz w:val="32"/>
          <w:szCs w:val="32"/>
        </w:rPr>
        <w:t>和保护，促进科技创新和服务经济社会发展，支撑学校高质量发展，根据我国知识产权领域的有关法律法规</w:t>
      </w:r>
      <w:r w:rsidR="00131272" w:rsidRPr="001E7AA8">
        <w:rPr>
          <w:rFonts w:ascii="仿宋" w:eastAsia="仿宋" w:hAnsi="仿宋" w:cs="仿宋_GB2312" w:hint="eastAsia"/>
          <w:kern w:val="0"/>
          <w:sz w:val="32"/>
          <w:szCs w:val="32"/>
        </w:rPr>
        <w:t>和</w:t>
      </w:r>
      <w:r w:rsidRPr="001E7AA8">
        <w:rPr>
          <w:rFonts w:ascii="仿宋" w:eastAsia="仿宋" w:hAnsi="仿宋" w:cs="仿宋_GB2312" w:hint="eastAsia"/>
          <w:kern w:val="0"/>
          <w:sz w:val="32"/>
          <w:szCs w:val="32"/>
        </w:rPr>
        <w:t>文件</w:t>
      </w:r>
      <w:r w:rsidR="00103B2C" w:rsidRPr="001E7AA8">
        <w:rPr>
          <w:rFonts w:ascii="仿宋" w:eastAsia="仿宋" w:hAnsi="仿宋" w:cs="仿宋_GB2312" w:hint="eastAsia"/>
          <w:kern w:val="0"/>
          <w:sz w:val="32"/>
          <w:szCs w:val="32"/>
        </w:rPr>
        <w:t>精神</w:t>
      </w:r>
      <w:r w:rsidRPr="001E7AA8">
        <w:rPr>
          <w:rFonts w:ascii="仿宋" w:eastAsia="仿宋" w:hAnsi="仿宋" w:cs="仿宋_GB2312" w:hint="eastAsia"/>
          <w:kern w:val="0"/>
          <w:sz w:val="32"/>
          <w:szCs w:val="32"/>
        </w:rPr>
        <w:t>，结合</w:t>
      </w:r>
      <w:r w:rsidR="00041681" w:rsidRPr="001E7AA8">
        <w:rPr>
          <w:rFonts w:ascii="仿宋" w:eastAsia="仿宋" w:hAnsi="仿宋" w:cs="仿宋_GB2312" w:hint="eastAsia"/>
          <w:kern w:val="0"/>
          <w:sz w:val="32"/>
          <w:szCs w:val="32"/>
        </w:rPr>
        <w:t>学校</w:t>
      </w:r>
      <w:r w:rsidRPr="001E7AA8">
        <w:rPr>
          <w:rFonts w:ascii="仿宋" w:eastAsia="仿宋" w:hAnsi="仿宋" w:cs="仿宋_GB2312" w:hint="eastAsia"/>
          <w:kern w:val="0"/>
          <w:sz w:val="32"/>
          <w:szCs w:val="32"/>
        </w:rPr>
        <w:t>实际情况，制定本办法。</w:t>
      </w:r>
    </w:p>
    <w:p w14:paraId="7C121FCC" w14:textId="69AC0064" w:rsidR="009966BB" w:rsidRPr="001E7AA8" w:rsidRDefault="004A52C7"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本办法所称的科技成果类知识产权</w:t>
      </w:r>
      <w:r w:rsidR="009966BB" w:rsidRPr="001E7AA8">
        <w:rPr>
          <w:rFonts w:ascii="仿宋" w:eastAsia="仿宋" w:hAnsi="仿宋" w:cs="仿宋_GB2312" w:hint="eastAsia"/>
          <w:kern w:val="0"/>
          <w:sz w:val="32"/>
          <w:szCs w:val="32"/>
        </w:rPr>
        <w:t>包括但不限于专利</w:t>
      </w:r>
      <w:r w:rsidR="00CA6033">
        <w:rPr>
          <w:rFonts w:ascii="仿宋" w:eastAsia="仿宋" w:hAnsi="仿宋" w:cs="仿宋_GB2312" w:hint="eastAsia"/>
          <w:kern w:val="0"/>
          <w:sz w:val="32"/>
          <w:szCs w:val="32"/>
        </w:rPr>
        <w:t>申请权、专利权</w:t>
      </w:r>
      <w:r w:rsidR="009966BB" w:rsidRPr="001E7AA8">
        <w:rPr>
          <w:rFonts w:ascii="仿宋" w:eastAsia="仿宋" w:hAnsi="仿宋" w:cs="仿宋_GB2312" w:hint="eastAsia"/>
          <w:kern w:val="0"/>
          <w:sz w:val="32"/>
          <w:szCs w:val="32"/>
        </w:rPr>
        <w:t>、软件著作权、著作权、动植物新品种权、集成电路布图设计、生物医药新品种、技术秘密等。</w:t>
      </w:r>
    </w:p>
    <w:p w14:paraId="5E5ABE75" w14:textId="25B8C825" w:rsidR="004A52C7" w:rsidRPr="001E7AA8" w:rsidRDefault="003B6B3B"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本办法适用于学校各二级学院</w:t>
      </w:r>
      <w:r w:rsidR="00910F39" w:rsidRPr="001E7AA8">
        <w:rPr>
          <w:rFonts w:ascii="仿宋" w:eastAsia="仿宋" w:hAnsi="仿宋" w:cs="仿宋_GB2312" w:hint="eastAsia"/>
          <w:kern w:val="0"/>
          <w:sz w:val="32"/>
          <w:szCs w:val="32"/>
        </w:rPr>
        <w:t>、部门的全部</w:t>
      </w:r>
      <w:r w:rsidRPr="001E7AA8">
        <w:rPr>
          <w:rFonts w:ascii="仿宋" w:eastAsia="仿宋" w:hAnsi="仿宋" w:cs="仿宋_GB2312" w:hint="eastAsia"/>
          <w:kern w:val="0"/>
          <w:sz w:val="32"/>
          <w:szCs w:val="32"/>
        </w:rPr>
        <w:t>师生员工，包括</w:t>
      </w:r>
      <w:r w:rsidR="000502EA">
        <w:rPr>
          <w:rFonts w:ascii="仿宋" w:eastAsia="仿宋" w:hAnsi="仿宋" w:cs="仿宋_GB2312" w:hint="eastAsia"/>
          <w:kern w:val="0"/>
          <w:sz w:val="32"/>
          <w:szCs w:val="32"/>
        </w:rPr>
        <w:t>社会用工人员以及</w:t>
      </w:r>
      <w:r w:rsidRPr="001E7AA8">
        <w:rPr>
          <w:rFonts w:ascii="仿宋" w:eastAsia="仿宋" w:hAnsi="仿宋" w:cs="仿宋_GB2312" w:hint="eastAsia"/>
          <w:kern w:val="0"/>
          <w:sz w:val="32"/>
          <w:szCs w:val="32"/>
        </w:rPr>
        <w:t>以学校名义从事科研活动的访问</w:t>
      </w:r>
      <w:r w:rsidRPr="001E7AA8">
        <w:rPr>
          <w:rFonts w:ascii="仿宋" w:eastAsia="仿宋" w:hAnsi="仿宋" w:cs="仿宋_GB2312" w:hint="eastAsia"/>
          <w:kern w:val="0"/>
          <w:sz w:val="32"/>
          <w:szCs w:val="32"/>
        </w:rPr>
        <w:lastRenderedPageBreak/>
        <w:t>学者、进修人员、兼职人员等。</w:t>
      </w:r>
    </w:p>
    <w:p w14:paraId="5A497754" w14:textId="77777777" w:rsidR="004A52C7" w:rsidRPr="001E7AA8" w:rsidRDefault="004A52C7" w:rsidP="00F50C67">
      <w:pPr>
        <w:spacing w:line="560" w:lineRule="exact"/>
        <w:jc w:val="center"/>
        <w:rPr>
          <w:rFonts w:ascii="黑体" w:eastAsia="黑体" w:hAnsi="黑体" w:cs="Times New Roman"/>
          <w:sz w:val="32"/>
          <w:szCs w:val="20"/>
        </w:rPr>
      </w:pPr>
      <w:r w:rsidRPr="001E7AA8">
        <w:rPr>
          <w:rFonts w:ascii="黑体" w:eastAsia="黑体" w:hAnsi="黑体" w:cs="Times New Roman" w:hint="eastAsia"/>
          <w:sz w:val="32"/>
          <w:szCs w:val="20"/>
        </w:rPr>
        <w:t xml:space="preserve">第二章 </w:t>
      </w:r>
      <w:r w:rsidRPr="001E7AA8">
        <w:rPr>
          <w:rFonts w:ascii="黑体" w:eastAsia="黑体" w:hAnsi="黑体" w:cs="Times New Roman"/>
          <w:sz w:val="32"/>
          <w:szCs w:val="20"/>
        </w:rPr>
        <w:t xml:space="preserve"> </w:t>
      </w:r>
      <w:r w:rsidRPr="001E7AA8">
        <w:rPr>
          <w:rFonts w:ascii="黑体" w:eastAsia="黑体" w:hAnsi="黑体" w:cs="Times New Roman" w:hint="eastAsia"/>
          <w:sz w:val="32"/>
          <w:szCs w:val="20"/>
        </w:rPr>
        <w:t>知识产权归属</w:t>
      </w:r>
    </w:p>
    <w:p w14:paraId="4F73AFC6" w14:textId="77777777" w:rsidR="009966BB" w:rsidRPr="00CA6033" w:rsidRDefault="0088729E"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学校师生员工</w:t>
      </w:r>
      <w:r w:rsidR="009966BB" w:rsidRPr="001E7AA8">
        <w:rPr>
          <w:rFonts w:ascii="仿宋" w:eastAsia="仿宋" w:hAnsi="仿宋" w:cs="仿宋_GB2312" w:hint="eastAsia"/>
          <w:kern w:val="0"/>
          <w:sz w:val="32"/>
          <w:szCs w:val="32"/>
        </w:rPr>
        <w:t>执行学校的工作任务，或者主要是利用学校的物质技术条件所完成的科技成果，属于学校职务科技成果</w:t>
      </w:r>
      <w:r w:rsidR="004A52C7" w:rsidRPr="001E7AA8">
        <w:rPr>
          <w:rFonts w:ascii="仿宋" w:eastAsia="仿宋" w:hAnsi="仿宋" w:cs="仿宋_GB2312" w:hint="eastAsia"/>
          <w:kern w:val="0"/>
          <w:sz w:val="32"/>
          <w:szCs w:val="32"/>
        </w:rPr>
        <w:t>。</w:t>
      </w:r>
      <w:r w:rsidR="009966BB" w:rsidRPr="00CA6033">
        <w:rPr>
          <w:rFonts w:ascii="仿宋" w:eastAsia="仿宋" w:hAnsi="仿宋" w:cs="仿宋_GB2312" w:hint="eastAsia"/>
          <w:kern w:val="0"/>
          <w:sz w:val="32"/>
          <w:szCs w:val="32"/>
        </w:rPr>
        <w:t>与外单位合作或接受外单位委托产生的科技成果知识产权归属，有明确约定的从其约定，无约定的按照本办法执行。</w:t>
      </w:r>
    </w:p>
    <w:p w14:paraId="242B2C1A" w14:textId="77777777" w:rsidR="009966BB" w:rsidRPr="001E7AA8" w:rsidRDefault="009966BB" w:rsidP="00F50C67">
      <w:pPr>
        <w:autoSpaceDE w:val="0"/>
        <w:autoSpaceDN w:val="0"/>
        <w:adjustRightInd w:val="0"/>
        <w:spacing w:line="560" w:lineRule="exact"/>
        <w:ind w:firstLineChars="200" w:firstLine="640"/>
        <w:rPr>
          <w:rFonts w:ascii="仿宋" w:eastAsia="仿宋" w:hAnsi="仿宋" w:cs="仿宋_GB2312"/>
          <w:kern w:val="0"/>
          <w:sz w:val="32"/>
          <w:szCs w:val="32"/>
        </w:rPr>
      </w:pPr>
      <w:r w:rsidRPr="001E7AA8">
        <w:rPr>
          <w:rFonts w:ascii="仿宋" w:eastAsia="仿宋" w:hAnsi="仿宋" w:cs="仿宋_GB2312" w:hint="eastAsia"/>
          <w:kern w:val="0"/>
          <w:sz w:val="32"/>
          <w:szCs w:val="32"/>
        </w:rPr>
        <w:t>本办法所称“执行学校的工作任务”完成的发明创造或其他技术成果是指：</w:t>
      </w:r>
      <w:r w:rsidRPr="001E7AA8">
        <w:rPr>
          <w:rFonts w:ascii="仿宋" w:eastAsia="仿宋" w:hAnsi="仿宋" w:cs="仿宋_GB2312"/>
          <w:kern w:val="0"/>
          <w:sz w:val="32"/>
          <w:szCs w:val="32"/>
        </w:rPr>
        <w:t xml:space="preserve"> </w:t>
      </w:r>
    </w:p>
    <w:p w14:paraId="2747ADE0" w14:textId="77777777" w:rsidR="009966BB" w:rsidRPr="001E7AA8" w:rsidRDefault="009966BB" w:rsidP="00F50C67">
      <w:pPr>
        <w:autoSpaceDE w:val="0"/>
        <w:autoSpaceDN w:val="0"/>
        <w:adjustRightInd w:val="0"/>
        <w:spacing w:line="560" w:lineRule="exact"/>
        <w:ind w:firstLineChars="200" w:firstLine="640"/>
        <w:rPr>
          <w:rFonts w:ascii="仿宋" w:eastAsia="仿宋" w:hAnsi="仿宋" w:cs="仿宋_GB2312"/>
          <w:kern w:val="0"/>
          <w:sz w:val="32"/>
          <w:szCs w:val="32"/>
        </w:rPr>
      </w:pPr>
      <w:r w:rsidRPr="001E7AA8">
        <w:rPr>
          <w:rFonts w:ascii="仿宋" w:eastAsia="仿宋" w:hAnsi="仿宋" w:cs="仿宋_GB2312"/>
          <w:kern w:val="0"/>
          <w:sz w:val="32"/>
          <w:szCs w:val="32"/>
        </w:rPr>
        <w:t xml:space="preserve">（一）在本职工作中完成的发明创造及其他技术成果，包括在完成科研计划课题或合同课题时所完成的及在自选课题、自筹经费完成的与本职工作有关的发明或其他技术成果。 </w:t>
      </w:r>
    </w:p>
    <w:p w14:paraId="03E62858" w14:textId="77777777" w:rsidR="009966BB" w:rsidRPr="001E7AA8" w:rsidRDefault="009966BB" w:rsidP="00F50C67">
      <w:pPr>
        <w:autoSpaceDE w:val="0"/>
        <w:autoSpaceDN w:val="0"/>
        <w:adjustRightInd w:val="0"/>
        <w:spacing w:line="560" w:lineRule="exact"/>
        <w:ind w:firstLineChars="200" w:firstLine="640"/>
        <w:rPr>
          <w:rFonts w:ascii="仿宋" w:eastAsia="仿宋" w:hAnsi="仿宋" w:cs="仿宋_GB2312"/>
          <w:kern w:val="0"/>
          <w:sz w:val="32"/>
          <w:szCs w:val="32"/>
        </w:rPr>
      </w:pPr>
      <w:r w:rsidRPr="001E7AA8">
        <w:rPr>
          <w:rFonts w:ascii="仿宋" w:eastAsia="仿宋" w:hAnsi="仿宋" w:cs="仿宋_GB2312"/>
          <w:kern w:val="0"/>
          <w:sz w:val="32"/>
          <w:szCs w:val="32"/>
        </w:rPr>
        <w:t xml:space="preserve">（二）履行学校交付的本职工作之外的任务所完成的发明或其他技术成果。 </w:t>
      </w:r>
    </w:p>
    <w:p w14:paraId="2FA673C3" w14:textId="744844A5" w:rsidR="004A52C7" w:rsidRPr="001E7AA8" w:rsidRDefault="009966BB" w:rsidP="00F50C67">
      <w:pPr>
        <w:autoSpaceDE w:val="0"/>
        <w:autoSpaceDN w:val="0"/>
        <w:adjustRightInd w:val="0"/>
        <w:spacing w:line="560" w:lineRule="exact"/>
        <w:ind w:firstLineChars="200" w:firstLine="640"/>
        <w:rPr>
          <w:rFonts w:ascii="仿宋" w:eastAsia="仿宋" w:hAnsi="仿宋" w:cs="仿宋_GB2312"/>
          <w:kern w:val="0"/>
          <w:sz w:val="32"/>
          <w:szCs w:val="32"/>
        </w:rPr>
      </w:pPr>
      <w:r w:rsidRPr="001E7AA8">
        <w:rPr>
          <w:rFonts w:ascii="仿宋" w:eastAsia="仿宋" w:hAnsi="仿宋" w:cs="仿宋_GB2312"/>
          <w:kern w:val="0"/>
          <w:sz w:val="32"/>
          <w:szCs w:val="32"/>
        </w:rPr>
        <w:t>（三）退休</w:t>
      </w:r>
      <w:r w:rsidRPr="00C11996">
        <w:rPr>
          <w:rFonts w:ascii="仿宋" w:eastAsia="仿宋" w:hAnsi="仿宋" w:cs="仿宋_GB2312"/>
          <w:kern w:val="0"/>
          <w:sz w:val="32"/>
          <w:szCs w:val="32"/>
        </w:rPr>
        <w:t>、调离原单位后或者劳动、人事关系终止后</w:t>
      </w:r>
      <w:r w:rsidR="00560FD4" w:rsidRPr="00C11996">
        <w:rPr>
          <w:rFonts w:ascii="仿宋" w:eastAsia="仿宋" w:hAnsi="仿宋" w:cs="仿宋_GB2312" w:hint="eastAsia"/>
          <w:kern w:val="0"/>
          <w:sz w:val="32"/>
          <w:szCs w:val="32"/>
        </w:rPr>
        <w:t>三</w:t>
      </w:r>
      <w:r w:rsidRPr="00C11996">
        <w:rPr>
          <w:rFonts w:ascii="仿宋" w:eastAsia="仿宋" w:hAnsi="仿宋" w:cs="仿宋_GB2312"/>
          <w:kern w:val="0"/>
          <w:sz w:val="32"/>
          <w:szCs w:val="32"/>
        </w:rPr>
        <w:t>年内完成的做出</w:t>
      </w:r>
      <w:r w:rsidRPr="001E7AA8">
        <w:rPr>
          <w:rFonts w:ascii="仿宋" w:eastAsia="仿宋" w:hAnsi="仿宋" w:cs="仿宋_GB2312"/>
          <w:kern w:val="0"/>
          <w:sz w:val="32"/>
          <w:szCs w:val="32"/>
        </w:rPr>
        <w:t>的与其在学校承担的本职工作或分配的任务有关的</w:t>
      </w:r>
      <w:r w:rsidRPr="008A4A9C">
        <w:rPr>
          <w:rFonts w:ascii="仿宋" w:eastAsia="仿宋" w:hAnsi="仿宋" w:cs="仿宋_GB2312"/>
          <w:kern w:val="0"/>
          <w:sz w:val="32"/>
          <w:szCs w:val="32"/>
        </w:rPr>
        <w:t>发明创造</w:t>
      </w:r>
      <w:r w:rsidRPr="001E7AA8">
        <w:rPr>
          <w:rFonts w:ascii="仿宋" w:eastAsia="仿宋" w:hAnsi="仿宋" w:cs="仿宋_GB2312"/>
          <w:kern w:val="0"/>
          <w:sz w:val="32"/>
          <w:szCs w:val="32"/>
        </w:rPr>
        <w:t>。</w:t>
      </w:r>
    </w:p>
    <w:p w14:paraId="1FB3D7BC" w14:textId="77777777" w:rsidR="004A52C7" w:rsidRPr="001E7AA8" w:rsidRDefault="009966BB" w:rsidP="00F50C67">
      <w:pPr>
        <w:autoSpaceDE w:val="0"/>
        <w:autoSpaceDN w:val="0"/>
        <w:adjustRightInd w:val="0"/>
        <w:spacing w:line="560" w:lineRule="exact"/>
        <w:ind w:firstLineChars="200" w:firstLine="640"/>
        <w:rPr>
          <w:rFonts w:ascii="仿宋" w:eastAsia="仿宋" w:hAnsi="仿宋" w:cs="仿宋_GB2312"/>
          <w:kern w:val="0"/>
          <w:sz w:val="32"/>
          <w:szCs w:val="32"/>
        </w:rPr>
      </w:pPr>
      <w:r w:rsidRPr="001E7AA8">
        <w:rPr>
          <w:rFonts w:ascii="仿宋" w:eastAsia="仿宋" w:hAnsi="仿宋" w:cs="仿宋_GB2312" w:hint="eastAsia"/>
          <w:kern w:val="0"/>
          <w:sz w:val="32"/>
          <w:szCs w:val="32"/>
        </w:rPr>
        <w:t>本办法所称</w:t>
      </w:r>
      <w:r w:rsidR="004A52C7" w:rsidRPr="001E7AA8">
        <w:rPr>
          <w:rFonts w:ascii="仿宋" w:eastAsia="仿宋" w:hAnsi="仿宋" w:cs="仿宋_GB2312" w:hint="eastAsia"/>
          <w:kern w:val="0"/>
          <w:sz w:val="32"/>
          <w:szCs w:val="32"/>
        </w:rPr>
        <w:t>“利用学校</w:t>
      </w:r>
      <w:r w:rsidRPr="001E7AA8">
        <w:rPr>
          <w:rFonts w:ascii="仿宋" w:eastAsia="仿宋" w:hAnsi="仿宋" w:cs="仿宋_GB2312" w:hint="eastAsia"/>
          <w:kern w:val="0"/>
          <w:sz w:val="32"/>
          <w:szCs w:val="32"/>
        </w:rPr>
        <w:t>的</w:t>
      </w:r>
      <w:r w:rsidR="004A52C7" w:rsidRPr="001E7AA8">
        <w:rPr>
          <w:rFonts w:ascii="仿宋" w:eastAsia="仿宋" w:hAnsi="仿宋" w:cs="仿宋_GB2312" w:hint="eastAsia"/>
          <w:kern w:val="0"/>
          <w:sz w:val="32"/>
          <w:szCs w:val="32"/>
        </w:rPr>
        <w:t>物质技术条件”是指利用学校资金、设备、零部件、原材料、试验条件和场地或者不对外公开的技术资料、技术基础以及利用学校的名义筹集或获得的资金、设备、零部件、原材料、试验条件、场地等。</w:t>
      </w:r>
    </w:p>
    <w:p w14:paraId="5167FD3F" w14:textId="1BBDA7FF" w:rsidR="00A3684E" w:rsidRPr="001E7AA8" w:rsidRDefault="00D96899" w:rsidP="0090020D">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职务科技成果</w:t>
      </w:r>
      <w:r w:rsidR="00646CF8">
        <w:rPr>
          <w:rFonts w:ascii="仿宋" w:eastAsia="仿宋" w:hAnsi="仿宋" w:cs="仿宋_GB2312" w:hint="eastAsia"/>
          <w:kern w:val="0"/>
          <w:sz w:val="32"/>
          <w:szCs w:val="32"/>
        </w:rPr>
        <w:t>的知识产权属于学校</w:t>
      </w:r>
      <w:r w:rsidR="00A3684E" w:rsidRPr="001E7AA8">
        <w:rPr>
          <w:rFonts w:ascii="仿宋" w:eastAsia="仿宋" w:hAnsi="仿宋" w:cs="仿宋_GB2312" w:hint="eastAsia"/>
          <w:kern w:val="0"/>
          <w:sz w:val="32"/>
          <w:szCs w:val="32"/>
        </w:rPr>
        <w:t>，其使用权、</w:t>
      </w:r>
      <w:r w:rsidR="00CA6033">
        <w:rPr>
          <w:rFonts w:ascii="仿宋" w:eastAsia="仿宋" w:hAnsi="仿宋" w:cs="仿宋_GB2312" w:hint="eastAsia"/>
          <w:kern w:val="0"/>
          <w:sz w:val="32"/>
          <w:szCs w:val="32"/>
        </w:rPr>
        <w:t>处置权、收益权均</w:t>
      </w:r>
      <w:r w:rsidR="00A3684E" w:rsidRPr="001E7AA8">
        <w:rPr>
          <w:rFonts w:ascii="仿宋" w:eastAsia="仿宋" w:hAnsi="仿宋" w:cs="仿宋_GB2312" w:hint="eastAsia"/>
          <w:kern w:val="0"/>
          <w:sz w:val="32"/>
          <w:szCs w:val="32"/>
        </w:rPr>
        <w:t>由学校享有。在完成职务科技成果过程中所</w:t>
      </w:r>
      <w:r w:rsidR="00A3684E" w:rsidRPr="001E7AA8">
        <w:rPr>
          <w:rFonts w:ascii="仿宋" w:eastAsia="仿宋" w:hAnsi="仿宋" w:cs="仿宋_GB2312" w:hint="eastAsia"/>
          <w:kern w:val="0"/>
          <w:sz w:val="32"/>
          <w:szCs w:val="32"/>
        </w:rPr>
        <w:lastRenderedPageBreak/>
        <w:t>形成的信息、资料、程序等技术秘密归学校所有。</w:t>
      </w:r>
    </w:p>
    <w:p w14:paraId="1D6B2B56" w14:textId="77777777" w:rsidR="003F55EA" w:rsidRDefault="00C46E43"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职务科技成果完成人享有署名和取得相应荣誉的权利，成果转化后可</w:t>
      </w:r>
      <w:r w:rsidR="003F55EA" w:rsidRPr="001E7AA8">
        <w:rPr>
          <w:rFonts w:ascii="仿宋" w:eastAsia="仿宋" w:hAnsi="仿宋" w:cs="仿宋_GB2312" w:hint="eastAsia"/>
          <w:kern w:val="0"/>
          <w:sz w:val="32"/>
          <w:szCs w:val="32"/>
        </w:rPr>
        <w:t>根据学校有关政策给予奖励。</w:t>
      </w:r>
    </w:p>
    <w:p w14:paraId="50F010D6" w14:textId="67753895" w:rsidR="00D56BDC" w:rsidRPr="001E7AA8" w:rsidRDefault="00090288"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090288">
        <w:rPr>
          <w:rFonts w:ascii="仿宋" w:eastAsia="仿宋" w:hAnsi="仿宋" w:cs="仿宋_GB2312" w:hint="eastAsia"/>
          <w:kern w:val="0"/>
          <w:sz w:val="32"/>
          <w:szCs w:val="32"/>
        </w:rPr>
        <w:t>学校师生员工应自觉维护职务科技成果，不得擅自将职务科技成果变为非职务科技成果。</w:t>
      </w:r>
    </w:p>
    <w:p w14:paraId="336A46BA" w14:textId="77777777" w:rsidR="004A52C7" w:rsidRPr="001E7AA8" w:rsidRDefault="004A52C7" w:rsidP="00F50C67">
      <w:pPr>
        <w:pStyle w:val="a9"/>
        <w:autoSpaceDE w:val="0"/>
        <w:autoSpaceDN w:val="0"/>
        <w:adjustRightInd w:val="0"/>
        <w:spacing w:line="560" w:lineRule="exact"/>
        <w:ind w:firstLineChars="0" w:firstLine="0"/>
        <w:jc w:val="center"/>
        <w:rPr>
          <w:rFonts w:ascii="黑体" w:eastAsia="黑体" w:hAnsi="黑体" w:cs="Times New Roman"/>
          <w:sz w:val="32"/>
          <w:szCs w:val="20"/>
        </w:rPr>
      </w:pPr>
      <w:r w:rsidRPr="001E7AA8">
        <w:rPr>
          <w:rFonts w:ascii="黑体" w:eastAsia="黑体" w:hAnsi="黑体" w:cs="Times New Roman" w:hint="eastAsia"/>
          <w:sz w:val="32"/>
          <w:szCs w:val="20"/>
        </w:rPr>
        <w:t xml:space="preserve">第三章 </w:t>
      </w:r>
      <w:r w:rsidRPr="001E7AA8">
        <w:rPr>
          <w:rFonts w:ascii="黑体" w:eastAsia="黑体" w:hAnsi="黑体" w:cs="Times New Roman"/>
          <w:sz w:val="32"/>
          <w:szCs w:val="20"/>
        </w:rPr>
        <w:t xml:space="preserve"> </w:t>
      </w:r>
      <w:r w:rsidRPr="001E7AA8">
        <w:rPr>
          <w:rFonts w:ascii="黑体" w:eastAsia="黑体" w:hAnsi="黑体" w:cs="Times New Roman" w:hint="eastAsia"/>
          <w:sz w:val="32"/>
          <w:szCs w:val="20"/>
        </w:rPr>
        <w:t>知识产权申请</w:t>
      </w:r>
    </w:p>
    <w:p w14:paraId="0F282829" w14:textId="77777777" w:rsidR="00AA68F2" w:rsidRPr="001E7AA8" w:rsidRDefault="00AA68F2" w:rsidP="00F50C6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成果完成人应主动、及时向所属</w:t>
      </w:r>
      <w:r w:rsidR="001435E2" w:rsidRPr="001E7AA8">
        <w:rPr>
          <w:rFonts w:ascii="仿宋" w:eastAsia="仿宋" w:hAnsi="仿宋" w:cs="仿宋_GB2312" w:hint="eastAsia"/>
          <w:kern w:val="0"/>
          <w:sz w:val="32"/>
          <w:szCs w:val="32"/>
        </w:rPr>
        <w:t>二级学院</w:t>
      </w:r>
      <w:r w:rsidRPr="001E7AA8">
        <w:rPr>
          <w:rFonts w:ascii="仿宋" w:eastAsia="仿宋" w:hAnsi="仿宋" w:cs="仿宋_GB2312" w:hint="eastAsia"/>
          <w:kern w:val="0"/>
          <w:sz w:val="32"/>
          <w:szCs w:val="32"/>
        </w:rPr>
        <w:t>及</w:t>
      </w:r>
      <w:r w:rsidR="00982662" w:rsidRPr="001E7AA8">
        <w:rPr>
          <w:rFonts w:ascii="仿宋" w:eastAsia="仿宋" w:hAnsi="仿宋" w:cs="仿宋_GB2312" w:hint="eastAsia"/>
          <w:kern w:val="0"/>
          <w:sz w:val="32"/>
          <w:szCs w:val="32"/>
        </w:rPr>
        <w:t>科研院</w:t>
      </w:r>
      <w:r w:rsidR="00DA7B19" w:rsidRPr="001E7AA8">
        <w:rPr>
          <w:rFonts w:ascii="仿宋" w:eastAsia="仿宋" w:hAnsi="仿宋" w:cs="仿宋_GB2312" w:hint="eastAsia"/>
          <w:kern w:val="0"/>
          <w:sz w:val="32"/>
          <w:szCs w:val="32"/>
        </w:rPr>
        <w:t>进行职务科技成果披露</w:t>
      </w:r>
      <w:r w:rsidRPr="001E7AA8">
        <w:rPr>
          <w:rFonts w:ascii="仿宋" w:eastAsia="仿宋" w:hAnsi="仿宋" w:cs="仿宋_GB2312" w:hint="eastAsia"/>
          <w:kern w:val="0"/>
          <w:sz w:val="32"/>
          <w:szCs w:val="32"/>
        </w:rPr>
        <w:t>，未经披露不得自行申请知识产权。</w:t>
      </w:r>
    </w:p>
    <w:p w14:paraId="12997787" w14:textId="77777777" w:rsidR="006A4196" w:rsidRPr="001E7AA8" w:rsidRDefault="006A4196"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成果完成人在实施知识产权申报前，不得将相关技术内容发表论文、参加展览或以其他形式公开，导致学校知识产权丧失或减损。</w:t>
      </w:r>
    </w:p>
    <w:p w14:paraId="248B2639" w14:textId="4C81F4AE" w:rsidR="008F264A" w:rsidRPr="001E7AA8" w:rsidRDefault="008F264A" w:rsidP="00F50C6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拟申请专利的职务科技成果应符合法律规定。</w:t>
      </w:r>
      <w:r w:rsidR="00F56096" w:rsidRPr="001E7AA8">
        <w:rPr>
          <w:rFonts w:ascii="仿宋" w:eastAsia="仿宋" w:hAnsi="仿宋" w:cs="仿宋_GB2312" w:hint="eastAsia"/>
          <w:kern w:val="0"/>
          <w:sz w:val="32"/>
          <w:szCs w:val="32"/>
        </w:rPr>
        <w:t>专利申请前，成果完成人应开展专利申请前评估，对拟申请专利的职务科技成果进行背景技术调查及文献检索，判断其是否具备新颖性、创造性和实用性，并结合技术成熟度、市场前景等因素，决定是否申请专利，切实提升专利质量。</w:t>
      </w:r>
    </w:p>
    <w:p w14:paraId="750C89F6" w14:textId="207C9585" w:rsidR="008C10DE" w:rsidRPr="001E7AA8" w:rsidRDefault="008C10DE" w:rsidP="008C10DE">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学校建立并完善高价值专利培育机制，加大高价值专利的培育力度，对于符合学校战略方向和学科发展，具备较强成果转化前景的，经完成人提出，学校批准后可列入高价值专利培育。</w:t>
      </w:r>
    </w:p>
    <w:p w14:paraId="09462AAF" w14:textId="77777777" w:rsidR="00A74143" w:rsidRPr="001E7AA8" w:rsidRDefault="005D4097" w:rsidP="00F50C6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职务科技成果申请专利或办理其他专利事务的</w:t>
      </w:r>
      <w:r w:rsidR="001F6754" w:rsidRPr="001E7AA8">
        <w:rPr>
          <w:rFonts w:ascii="仿宋" w:eastAsia="仿宋" w:hAnsi="仿宋" w:cs="仿宋_GB2312" w:hint="eastAsia"/>
          <w:kern w:val="0"/>
          <w:sz w:val="32"/>
          <w:szCs w:val="32"/>
        </w:rPr>
        <w:t>，</w:t>
      </w:r>
      <w:r w:rsidRPr="001E7AA8">
        <w:rPr>
          <w:rFonts w:ascii="仿宋" w:eastAsia="仿宋" w:hAnsi="仿宋" w:cs="仿宋_GB2312" w:hint="eastAsia"/>
          <w:kern w:val="0"/>
          <w:sz w:val="32"/>
          <w:szCs w:val="32"/>
        </w:rPr>
        <w:t>可以委托有资质的专利代理机构办理。科研院按有关规定和程序遴选专利代理机构，签订专利代理服务协议，服务于学校的</w:t>
      </w:r>
      <w:r w:rsidR="0075192E" w:rsidRPr="001E7AA8">
        <w:rPr>
          <w:rFonts w:ascii="仿宋" w:eastAsia="仿宋" w:hAnsi="仿宋" w:cs="仿宋_GB2312" w:hint="eastAsia"/>
          <w:kern w:val="0"/>
          <w:sz w:val="32"/>
          <w:szCs w:val="32"/>
        </w:rPr>
        <w:t>知识产权代理</w:t>
      </w:r>
      <w:r w:rsidRPr="001E7AA8">
        <w:rPr>
          <w:rFonts w:ascii="仿宋" w:eastAsia="仿宋" w:hAnsi="仿宋" w:cs="仿宋_GB2312" w:hint="eastAsia"/>
          <w:kern w:val="0"/>
          <w:sz w:val="32"/>
          <w:szCs w:val="32"/>
        </w:rPr>
        <w:t>相关事务。</w:t>
      </w:r>
    </w:p>
    <w:p w14:paraId="63E0241C" w14:textId="2B02329E" w:rsidR="00765770" w:rsidRPr="001E7AA8" w:rsidRDefault="004A52C7"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lastRenderedPageBreak/>
        <w:t>学校职务科技成果涉及国家安全或者重大利益、属于国家秘密的，按照《中华人民共和国保密法》、《国防专利条例》和其他相关规定办理。</w:t>
      </w:r>
      <w:r w:rsidR="00D56BDC">
        <w:rPr>
          <w:rFonts w:ascii="仿宋" w:eastAsia="仿宋" w:hAnsi="仿宋" w:cs="仿宋_GB2312" w:hint="eastAsia"/>
          <w:kern w:val="0"/>
          <w:sz w:val="32"/>
          <w:szCs w:val="32"/>
        </w:rPr>
        <w:t>对不能公开的科技成果，应该采取必要的保密措施，作为专有技术予以保护。</w:t>
      </w:r>
    </w:p>
    <w:p w14:paraId="28D62A47" w14:textId="77777777" w:rsidR="004A52C7" w:rsidRPr="001E7AA8" w:rsidRDefault="004A52C7"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学校职务科技成果向国外申请专利的，鼓励先在中国提交专利申请，并在相应期限内提交</w:t>
      </w:r>
      <w:r w:rsidRPr="001E7AA8">
        <w:rPr>
          <w:rFonts w:ascii="仿宋" w:eastAsia="仿宋" w:hAnsi="仿宋" w:cs="仿宋_GB2312"/>
          <w:kern w:val="0"/>
          <w:sz w:val="32"/>
          <w:szCs w:val="32"/>
        </w:rPr>
        <w:t>PCT国际申请或通过巴</w:t>
      </w:r>
      <w:r w:rsidRPr="001E7AA8">
        <w:rPr>
          <w:rFonts w:ascii="仿宋" w:eastAsia="仿宋" w:hAnsi="仿宋" w:cs="仿宋_GB2312" w:hint="eastAsia"/>
          <w:kern w:val="0"/>
          <w:sz w:val="32"/>
          <w:szCs w:val="32"/>
        </w:rPr>
        <w:t>黎公约途径提交国外专利申请。</w:t>
      </w:r>
    </w:p>
    <w:p w14:paraId="3B20B30B" w14:textId="77777777" w:rsidR="00F50C67" w:rsidRPr="001E7AA8" w:rsidRDefault="00AC3A29"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计算机软件著作权自软件开发完成之日起产生，成果完成人应及时向所属二级学院及科研院提交申请，办理登记事宜。</w:t>
      </w:r>
    </w:p>
    <w:p w14:paraId="7081913F" w14:textId="77777777" w:rsidR="004A52C7" w:rsidRPr="001E7AA8" w:rsidRDefault="004A52C7" w:rsidP="00F50C67">
      <w:pPr>
        <w:pStyle w:val="a9"/>
        <w:autoSpaceDE w:val="0"/>
        <w:autoSpaceDN w:val="0"/>
        <w:adjustRightInd w:val="0"/>
        <w:spacing w:line="560" w:lineRule="exact"/>
        <w:ind w:firstLineChars="0" w:firstLine="0"/>
        <w:jc w:val="center"/>
        <w:rPr>
          <w:rFonts w:ascii="黑体" w:eastAsia="黑体" w:hAnsi="黑体" w:cs="Times New Roman"/>
          <w:sz w:val="32"/>
          <w:szCs w:val="20"/>
        </w:rPr>
      </w:pPr>
      <w:r w:rsidRPr="001E7AA8">
        <w:rPr>
          <w:rFonts w:ascii="黑体" w:eastAsia="黑体" w:hAnsi="黑体" w:cs="Times New Roman" w:hint="eastAsia"/>
          <w:sz w:val="32"/>
          <w:szCs w:val="20"/>
        </w:rPr>
        <w:t xml:space="preserve">第四章 </w:t>
      </w:r>
      <w:r w:rsidRPr="001E7AA8">
        <w:rPr>
          <w:rFonts w:ascii="黑体" w:eastAsia="黑体" w:hAnsi="黑体" w:cs="Times New Roman"/>
          <w:sz w:val="32"/>
          <w:szCs w:val="20"/>
        </w:rPr>
        <w:t xml:space="preserve"> </w:t>
      </w:r>
      <w:r w:rsidRPr="001E7AA8">
        <w:rPr>
          <w:rFonts w:ascii="黑体" w:eastAsia="黑体" w:hAnsi="黑体" w:cs="Times New Roman" w:hint="eastAsia"/>
          <w:sz w:val="32"/>
          <w:szCs w:val="20"/>
        </w:rPr>
        <w:t>知识产权管理</w:t>
      </w:r>
    </w:p>
    <w:p w14:paraId="35AE1F70" w14:textId="77777777" w:rsidR="00712810" w:rsidRPr="001E7AA8" w:rsidRDefault="00D27C1B" w:rsidP="00F50C67">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学校</w:t>
      </w:r>
      <w:r w:rsidR="0070091E" w:rsidRPr="001E7AA8">
        <w:rPr>
          <w:rFonts w:ascii="仿宋" w:eastAsia="仿宋" w:hAnsi="仿宋" w:cs="仿宋_GB2312" w:hint="eastAsia"/>
          <w:kern w:val="0"/>
          <w:sz w:val="32"/>
          <w:szCs w:val="32"/>
        </w:rPr>
        <w:t>科研院</w:t>
      </w:r>
      <w:r w:rsidRPr="001E7AA8">
        <w:rPr>
          <w:rFonts w:ascii="仿宋" w:eastAsia="仿宋" w:hAnsi="仿宋" w:cs="仿宋_GB2312" w:hint="eastAsia"/>
          <w:kern w:val="0"/>
          <w:sz w:val="32"/>
          <w:szCs w:val="32"/>
        </w:rPr>
        <w:t>统筹学校</w:t>
      </w:r>
      <w:r w:rsidR="002708AB" w:rsidRPr="001E7AA8">
        <w:rPr>
          <w:rFonts w:ascii="仿宋" w:eastAsia="仿宋" w:hAnsi="仿宋" w:cs="仿宋_GB2312" w:hint="eastAsia"/>
          <w:kern w:val="0"/>
          <w:sz w:val="32"/>
          <w:szCs w:val="32"/>
        </w:rPr>
        <w:t>科技成果类</w:t>
      </w:r>
      <w:r w:rsidRPr="001E7AA8">
        <w:rPr>
          <w:rFonts w:ascii="仿宋" w:eastAsia="仿宋" w:hAnsi="仿宋" w:cs="仿宋_GB2312" w:hint="eastAsia"/>
          <w:kern w:val="0"/>
          <w:sz w:val="32"/>
          <w:szCs w:val="32"/>
        </w:rPr>
        <w:t>知识产权</w:t>
      </w:r>
      <w:r w:rsidR="002708AB" w:rsidRPr="001E7AA8">
        <w:rPr>
          <w:rFonts w:ascii="仿宋" w:eastAsia="仿宋" w:hAnsi="仿宋" w:cs="仿宋_GB2312" w:hint="eastAsia"/>
          <w:kern w:val="0"/>
          <w:sz w:val="32"/>
          <w:szCs w:val="32"/>
        </w:rPr>
        <w:t>管理</w:t>
      </w:r>
      <w:r w:rsidRPr="001E7AA8">
        <w:rPr>
          <w:rFonts w:ascii="仿宋" w:eastAsia="仿宋" w:hAnsi="仿宋" w:cs="仿宋_GB2312" w:hint="eastAsia"/>
          <w:kern w:val="0"/>
          <w:sz w:val="32"/>
          <w:szCs w:val="32"/>
        </w:rPr>
        <w:t>。</w:t>
      </w:r>
      <w:r w:rsidR="00994564" w:rsidRPr="001E7AA8">
        <w:rPr>
          <w:rFonts w:ascii="仿宋" w:eastAsia="仿宋" w:hAnsi="仿宋" w:cs="仿宋_GB2312" w:hint="eastAsia"/>
          <w:kern w:val="0"/>
          <w:sz w:val="32"/>
          <w:szCs w:val="32"/>
        </w:rPr>
        <w:t>科研院</w:t>
      </w:r>
      <w:r w:rsidRPr="001E7AA8">
        <w:rPr>
          <w:rFonts w:ascii="仿宋" w:eastAsia="仿宋" w:hAnsi="仿宋" w:cs="仿宋_GB2312" w:hint="eastAsia"/>
          <w:kern w:val="0"/>
          <w:sz w:val="32"/>
          <w:szCs w:val="32"/>
        </w:rPr>
        <w:t>下设</w:t>
      </w:r>
      <w:r w:rsidR="0070091E" w:rsidRPr="001E7AA8">
        <w:rPr>
          <w:rFonts w:ascii="仿宋" w:eastAsia="仿宋" w:hAnsi="仿宋" w:cs="仿宋_GB2312" w:hint="eastAsia"/>
          <w:kern w:val="0"/>
          <w:sz w:val="32"/>
          <w:szCs w:val="32"/>
        </w:rPr>
        <w:t>合作与转化处</w:t>
      </w:r>
      <w:r w:rsidR="009113EC" w:rsidRPr="001E7AA8">
        <w:rPr>
          <w:rFonts w:ascii="仿宋" w:eastAsia="仿宋" w:hAnsi="仿宋" w:cs="仿宋_GB2312" w:hint="eastAsia"/>
          <w:kern w:val="0"/>
          <w:sz w:val="32"/>
          <w:szCs w:val="32"/>
        </w:rPr>
        <w:t>具体归口管理知识产权日常事务。</w:t>
      </w:r>
      <w:r w:rsidR="00030ADA" w:rsidRPr="001E7AA8">
        <w:rPr>
          <w:rFonts w:ascii="仿宋" w:eastAsia="仿宋" w:hAnsi="仿宋" w:cs="仿宋_GB2312" w:hint="eastAsia"/>
          <w:kern w:val="0"/>
          <w:sz w:val="32"/>
          <w:szCs w:val="32"/>
        </w:rPr>
        <w:t>各二级学院</w:t>
      </w:r>
      <w:r w:rsidR="001D0DFB" w:rsidRPr="001E7AA8">
        <w:rPr>
          <w:rFonts w:ascii="仿宋" w:eastAsia="仿宋" w:hAnsi="仿宋" w:cs="仿宋_GB2312" w:hint="eastAsia"/>
          <w:kern w:val="0"/>
          <w:sz w:val="32"/>
          <w:szCs w:val="32"/>
        </w:rPr>
        <w:t>应</w:t>
      </w:r>
      <w:r w:rsidR="00030ADA" w:rsidRPr="001E7AA8">
        <w:rPr>
          <w:rFonts w:ascii="仿宋" w:eastAsia="仿宋" w:hAnsi="仿宋" w:cs="仿宋_GB2312" w:hint="eastAsia"/>
          <w:kern w:val="0"/>
          <w:sz w:val="32"/>
          <w:szCs w:val="32"/>
        </w:rPr>
        <w:t>设</w:t>
      </w:r>
      <w:r w:rsidR="001D0DFB" w:rsidRPr="001E7AA8">
        <w:rPr>
          <w:rFonts w:ascii="仿宋" w:eastAsia="仿宋" w:hAnsi="仿宋" w:cs="仿宋_GB2312" w:hint="eastAsia"/>
          <w:kern w:val="0"/>
          <w:sz w:val="32"/>
          <w:szCs w:val="32"/>
        </w:rPr>
        <w:t>立专（兼）职</w:t>
      </w:r>
      <w:r w:rsidR="00030ADA" w:rsidRPr="001E7AA8">
        <w:rPr>
          <w:rFonts w:ascii="仿宋" w:eastAsia="仿宋" w:hAnsi="仿宋" w:cs="仿宋_GB2312" w:hint="eastAsia"/>
          <w:kern w:val="0"/>
          <w:sz w:val="32"/>
          <w:szCs w:val="32"/>
        </w:rPr>
        <w:t>知识产权专员，负责落实本单位</w:t>
      </w:r>
      <w:r w:rsidR="001D0DFB" w:rsidRPr="001E7AA8">
        <w:rPr>
          <w:rFonts w:ascii="仿宋" w:eastAsia="仿宋" w:hAnsi="仿宋" w:cs="仿宋_GB2312" w:hint="eastAsia"/>
          <w:kern w:val="0"/>
          <w:sz w:val="32"/>
          <w:szCs w:val="32"/>
        </w:rPr>
        <w:t>的</w:t>
      </w:r>
      <w:r w:rsidR="00030ADA" w:rsidRPr="001E7AA8">
        <w:rPr>
          <w:rFonts w:ascii="仿宋" w:eastAsia="仿宋" w:hAnsi="仿宋" w:cs="仿宋_GB2312" w:hint="eastAsia"/>
          <w:kern w:val="0"/>
          <w:sz w:val="32"/>
          <w:szCs w:val="32"/>
        </w:rPr>
        <w:t>知识产权</w:t>
      </w:r>
      <w:r w:rsidR="001D0DFB" w:rsidRPr="001E7AA8">
        <w:rPr>
          <w:rFonts w:ascii="仿宋" w:eastAsia="仿宋" w:hAnsi="仿宋" w:cs="仿宋_GB2312" w:hint="eastAsia"/>
          <w:kern w:val="0"/>
          <w:sz w:val="32"/>
          <w:szCs w:val="32"/>
        </w:rPr>
        <w:t>相关工作</w:t>
      </w:r>
      <w:r w:rsidR="00030ADA" w:rsidRPr="001E7AA8">
        <w:rPr>
          <w:rFonts w:ascii="仿宋" w:eastAsia="仿宋" w:hAnsi="仿宋" w:cs="仿宋_GB2312" w:hint="eastAsia"/>
          <w:kern w:val="0"/>
          <w:sz w:val="32"/>
          <w:szCs w:val="32"/>
        </w:rPr>
        <w:t>，鼓励有条件的课题组设立知识产权专员。</w:t>
      </w:r>
    </w:p>
    <w:p w14:paraId="5A133F77" w14:textId="77777777" w:rsidR="00793434" w:rsidRPr="001E7AA8" w:rsidRDefault="002E6E0C" w:rsidP="00F61B66">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学校设立知识产权管理专项资金，用于开展知识产权的管理运营、技术转移队伍建设、委托第三</w:t>
      </w:r>
      <w:proofErr w:type="gramStart"/>
      <w:r w:rsidRPr="001E7AA8">
        <w:rPr>
          <w:rFonts w:ascii="仿宋" w:eastAsia="仿宋" w:hAnsi="仿宋" w:cs="仿宋_GB2312" w:hint="eastAsia"/>
          <w:kern w:val="0"/>
          <w:sz w:val="32"/>
          <w:szCs w:val="32"/>
        </w:rPr>
        <w:t>方专业</w:t>
      </w:r>
      <w:proofErr w:type="gramEnd"/>
      <w:r w:rsidRPr="001E7AA8">
        <w:rPr>
          <w:rFonts w:ascii="仿宋" w:eastAsia="仿宋" w:hAnsi="仿宋" w:cs="仿宋_GB2312" w:hint="eastAsia"/>
          <w:kern w:val="0"/>
          <w:sz w:val="32"/>
          <w:szCs w:val="32"/>
        </w:rPr>
        <w:t>机构服务等。</w:t>
      </w:r>
    </w:p>
    <w:p w14:paraId="290AA4BE" w14:textId="278D2B36" w:rsidR="00F61B66" w:rsidRPr="001E7AA8" w:rsidRDefault="00B829D0" w:rsidP="00F61B66">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以学校为唯一申请人并</w:t>
      </w:r>
      <w:r w:rsidR="00793434" w:rsidRPr="001E7AA8">
        <w:rPr>
          <w:rFonts w:ascii="仿宋" w:eastAsia="仿宋" w:hAnsi="仿宋" w:cs="仿宋_GB2312" w:hint="eastAsia"/>
          <w:kern w:val="0"/>
          <w:sz w:val="32"/>
          <w:szCs w:val="32"/>
        </w:rPr>
        <w:t>通过学校遴选的知识产权代理机构</w:t>
      </w:r>
      <w:r w:rsidR="00AB209F" w:rsidRPr="001E7AA8">
        <w:rPr>
          <w:rFonts w:ascii="仿宋" w:eastAsia="仿宋" w:hAnsi="仿宋" w:cs="仿宋_GB2312" w:hint="eastAsia"/>
          <w:kern w:val="0"/>
          <w:sz w:val="32"/>
          <w:szCs w:val="32"/>
        </w:rPr>
        <w:t>申请</w:t>
      </w:r>
      <w:r w:rsidR="00793434" w:rsidRPr="001E7AA8">
        <w:rPr>
          <w:rFonts w:ascii="仿宋" w:eastAsia="仿宋" w:hAnsi="仿宋" w:cs="仿宋_GB2312" w:hint="eastAsia"/>
          <w:kern w:val="0"/>
          <w:sz w:val="32"/>
          <w:szCs w:val="32"/>
        </w:rPr>
        <w:t>的</w:t>
      </w:r>
      <w:r w:rsidR="0050540E" w:rsidRPr="001E7AA8">
        <w:rPr>
          <w:rFonts w:ascii="仿宋" w:eastAsia="仿宋" w:hAnsi="仿宋" w:cs="仿宋_GB2312" w:hint="eastAsia"/>
          <w:kern w:val="0"/>
          <w:sz w:val="32"/>
          <w:szCs w:val="32"/>
        </w:rPr>
        <w:t>发明</w:t>
      </w:r>
      <w:r w:rsidR="00793434" w:rsidRPr="001E7AA8">
        <w:rPr>
          <w:rFonts w:ascii="仿宋" w:eastAsia="仿宋" w:hAnsi="仿宋" w:cs="仿宋_GB2312" w:hint="eastAsia"/>
          <w:kern w:val="0"/>
          <w:sz w:val="32"/>
          <w:szCs w:val="32"/>
        </w:rPr>
        <w:t>专利，学校</w:t>
      </w:r>
      <w:r w:rsidR="00F61B66" w:rsidRPr="001E7AA8">
        <w:rPr>
          <w:rFonts w:ascii="仿宋" w:eastAsia="仿宋" w:hAnsi="仿宋" w:cs="仿宋_GB2312" w:hint="eastAsia"/>
          <w:kern w:val="0"/>
          <w:sz w:val="32"/>
          <w:szCs w:val="32"/>
        </w:rPr>
        <w:t>资助条件和资助方式主要如下：</w:t>
      </w:r>
    </w:p>
    <w:p w14:paraId="0A898C72" w14:textId="565BAC77" w:rsidR="00F61B66" w:rsidRPr="001E7AA8" w:rsidRDefault="00793434" w:rsidP="00793434">
      <w:pPr>
        <w:autoSpaceDE w:val="0"/>
        <w:autoSpaceDN w:val="0"/>
        <w:adjustRightInd w:val="0"/>
        <w:spacing w:line="560" w:lineRule="exact"/>
        <w:rPr>
          <w:rFonts w:ascii="仿宋" w:eastAsia="仿宋" w:hAnsi="仿宋" w:cs="仿宋_GB2312"/>
          <w:kern w:val="0"/>
          <w:sz w:val="32"/>
          <w:szCs w:val="32"/>
        </w:rPr>
      </w:pPr>
      <w:r w:rsidRPr="001E7AA8">
        <w:rPr>
          <w:rFonts w:ascii="仿宋" w:eastAsia="仿宋" w:hAnsi="仿宋" w:cs="仿宋_GB2312" w:hint="eastAsia"/>
          <w:kern w:val="0"/>
          <w:sz w:val="32"/>
          <w:szCs w:val="32"/>
        </w:rPr>
        <w:t>（一）列入学校高价值专利培育的知识产权，学校资助的</w:t>
      </w:r>
      <w:r w:rsidR="00152570" w:rsidRPr="001E7AA8">
        <w:rPr>
          <w:rFonts w:ascii="仿宋" w:eastAsia="仿宋" w:hAnsi="仿宋" w:cs="仿宋_GB2312" w:hint="eastAsia"/>
          <w:kern w:val="0"/>
          <w:sz w:val="32"/>
          <w:szCs w:val="32"/>
        </w:rPr>
        <w:t>费用</w:t>
      </w:r>
      <w:r w:rsidRPr="001E7AA8">
        <w:rPr>
          <w:rFonts w:ascii="仿宋" w:eastAsia="仿宋" w:hAnsi="仿宋" w:cs="仿宋_GB2312" w:hint="eastAsia"/>
          <w:kern w:val="0"/>
          <w:sz w:val="32"/>
          <w:szCs w:val="32"/>
        </w:rPr>
        <w:t>包括：</w:t>
      </w:r>
      <w:r w:rsidR="0050540E" w:rsidRPr="001E7AA8">
        <w:rPr>
          <w:rFonts w:ascii="仿宋" w:eastAsia="仿宋" w:hAnsi="仿宋" w:cs="仿宋_GB2312" w:hint="eastAsia"/>
          <w:kern w:val="0"/>
          <w:sz w:val="32"/>
          <w:szCs w:val="32"/>
        </w:rPr>
        <w:t>减缓后官费及专利代理费的</w:t>
      </w:r>
      <w:r w:rsidR="00033D40" w:rsidRPr="001E7AA8">
        <w:rPr>
          <w:rFonts w:ascii="仿宋" w:eastAsia="仿宋" w:hAnsi="仿宋" w:cs="仿宋_GB2312" w:hint="eastAsia"/>
          <w:kern w:val="0"/>
          <w:sz w:val="32"/>
          <w:szCs w:val="32"/>
        </w:rPr>
        <w:t>6</w:t>
      </w:r>
      <w:r w:rsidRPr="001E7AA8">
        <w:rPr>
          <w:rFonts w:ascii="仿宋" w:eastAsia="仿宋" w:hAnsi="仿宋" w:cs="仿宋_GB2312" w:hint="eastAsia"/>
          <w:kern w:val="0"/>
          <w:sz w:val="32"/>
          <w:szCs w:val="32"/>
        </w:rPr>
        <w:t>0%</w:t>
      </w:r>
      <w:r w:rsidR="00F61B66" w:rsidRPr="001E7AA8">
        <w:rPr>
          <w:rFonts w:ascii="仿宋" w:eastAsia="仿宋" w:hAnsi="仿宋" w:cs="仿宋_GB2312" w:hint="eastAsia"/>
          <w:kern w:val="0"/>
          <w:sz w:val="32"/>
          <w:szCs w:val="32"/>
        </w:rPr>
        <w:t>、</w:t>
      </w:r>
      <w:r w:rsidR="0050540E" w:rsidRPr="001E7AA8">
        <w:rPr>
          <w:rFonts w:ascii="仿宋" w:eastAsia="仿宋" w:hAnsi="仿宋" w:cs="仿宋_GB2312" w:hint="eastAsia"/>
          <w:kern w:val="0"/>
          <w:sz w:val="32"/>
          <w:szCs w:val="32"/>
        </w:rPr>
        <w:t>授权后前</w:t>
      </w:r>
      <w:r w:rsidR="00033D40" w:rsidRPr="001E7AA8">
        <w:rPr>
          <w:rFonts w:ascii="仿宋" w:eastAsia="仿宋" w:hAnsi="仿宋" w:cs="仿宋_GB2312" w:hint="eastAsia"/>
          <w:kern w:val="0"/>
          <w:sz w:val="32"/>
          <w:szCs w:val="32"/>
        </w:rPr>
        <w:t>6</w:t>
      </w:r>
      <w:r w:rsidR="00F61B66" w:rsidRPr="001E7AA8">
        <w:rPr>
          <w:rFonts w:ascii="仿宋" w:eastAsia="仿宋" w:hAnsi="仿宋" w:cs="仿宋_GB2312"/>
          <w:kern w:val="0"/>
          <w:sz w:val="32"/>
          <w:szCs w:val="32"/>
        </w:rPr>
        <w:t>年年费；</w:t>
      </w:r>
    </w:p>
    <w:p w14:paraId="08A73864" w14:textId="04D462C1" w:rsidR="00B829D0" w:rsidRPr="001E7AA8" w:rsidRDefault="00793434" w:rsidP="00793434">
      <w:pPr>
        <w:autoSpaceDE w:val="0"/>
        <w:autoSpaceDN w:val="0"/>
        <w:adjustRightInd w:val="0"/>
        <w:spacing w:line="560" w:lineRule="exact"/>
        <w:rPr>
          <w:rFonts w:ascii="仿宋" w:eastAsia="仿宋" w:hAnsi="仿宋" w:cs="仿宋_GB2312"/>
          <w:kern w:val="0"/>
          <w:sz w:val="32"/>
          <w:szCs w:val="32"/>
        </w:rPr>
      </w:pPr>
      <w:r w:rsidRPr="001E7AA8">
        <w:rPr>
          <w:rFonts w:ascii="仿宋" w:eastAsia="仿宋" w:hAnsi="仿宋" w:cs="仿宋_GB2312" w:hint="eastAsia"/>
          <w:kern w:val="0"/>
          <w:sz w:val="32"/>
          <w:szCs w:val="32"/>
        </w:rPr>
        <w:lastRenderedPageBreak/>
        <w:t>（二）</w:t>
      </w:r>
      <w:r w:rsidR="00033D40" w:rsidRPr="001E7AA8">
        <w:rPr>
          <w:rFonts w:ascii="仿宋" w:eastAsia="仿宋" w:hAnsi="仿宋" w:cs="仿宋_GB2312" w:hint="eastAsia"/>
          <w:kern w:val="0"/>
          <w:sz w:val="32"/>
          <w:szCs w:val="32"/>
        </w:rPr>
        <w:t>未列入学校高价值专利培育的知识产权，学校资助的</w:t>
      </w:r>
      <w:r w:rsidR="00152570" w:rsidRPr="001E7AA8">
        <w:rPr>
          <w:rFonts w:ascii="仿宋" w:eastAsia="仿宋" w:hAnsi="仿宋" w:cs="仿宋_GB2312" w:hint="eastAsia"/>
          <w:kern w:val="0"/>
          <w:sz w:val="32"/>
          <w:szCs w:val="32"/>
        </w:rPr>
        <w:t>费用</w:t>
      </w:r>
      <w:r w:rsidR="00033D40" w:rsidRPr="001E7AA8">
        <w:rPr>
          <w:rFonts w:ascii="仿宋" w:eastAsia="仿宋" w:hAnsi="仿宋" w:cs="仿宋_GB2312" w:hint="eastAsia"/>
          <w:kern w:val="0"/>
          <w:sz w:val="32"/>
          <w:szCs w:val="32"/>
        </w:rPr>
        <w:t>包括：</w:t>
      </w:r>
      <w:r w:rsidR="0050540E" w:rsidRPr="001E7AA8">
        <w:rPr>
          <w:rFonts w:ascii="仿宋" w:eastAsia="仿宋" w:hAnsi="仿宋" w:cs="仿宋_GB2312" w:hint="eastAsia"/>
          <w:kern w:val="0"/>
          <w:sz w:val="32"/>
          <w:szCs w:val="32"/>
        </w:rPr>
        <w:t>减缓后官费及专利代理费</w:t>
      </w:r>
      <w:r w:rsidR="00033D40" w:rsidRPr="001E7AA8">
        <w:rPr>
          <w:rFonts w:ascii="仿宋" w:eastAsia="仿宋" w:hAnsi="仿宋" w:cs="仿宋_GB2312" w:hint="eastAsia"/>
          <w:kern w:val="0"/>
          <w:sz w:val="32"/>
          <w:szCs w:val="32"/>
        </w:rPr>
        <w:t>的50%、</w:t>
      </w:r>
      <w:r w:rsidR="0050540E" w:rsidRPr="001E7AA8">
        <w:rPr>
          <w:rFonts w:ascii="仿宋" w:eastAsia="仿宋" w:hAnsi="仿宋" w:cs="仿宋_GB2312" w:hint="eastAsia"/>
          <w:kern w:val="0"/>
          <w:sz w:val="32"/>
          <w:szCs w:val="32"/>
        </w:rPr>
        <w:t>授权后</w:t>
      </w:r>
      <w:r w:rsidR="00033D40" w:rsidRPr="001E7AA8">
        <w:rPr>
          <w:rFonts w:ascii="仿宋" w:eastAsia="仿宋" w:hAnsi="仿宋" w:cs="仿宋_GB2312" w:hint="eastAsia"/>
          <w:kern w:val="0"/>
          <w:sz w:val="32"/>
          <w:szCs w:val="32"/>
        </w:rPr>
        <w:t>前3</w:t>
      </w:r>
      <w:r w:rsidR="00033D40" w:rsidRPr="001E7AA8">
        <w:rPr>
          <w:rFonts w:ascii="仿宋" w:eastAsia="仿宋" w:hAnsi="仿宋" w:cs="仿宋_GB2312"/>
          <w:kern w:val="0"/>
          <w:sz w:val="32"/>
          <w:szCs w:val="32"/>
        </w:rPr>
        <w:t>年年费</w:t>
      </w:r>
      <w:r w:rsidR="00033D40" w:rsidRPr="001E7AA8">
        <w:rPr>
          <w:rFonts w:ascii="仿宋" w:eastAsia="仿宋" w:hAnsi="仿宋" w:cs="仿宋_GB2312" w:hint="eastAsia"/>
          <w:kern w:val="0"/>
          <w:sz w:val="32"/>
          <w:szCs w:val="32"/>
        </w:rPr>
        <w:t>。</w:t>
      </w:r>
    </w:p>
    <w:p w14:paraId="23259E00" w14:textId="20E09C45" w:rsidR="00B829D0" w:rsidRPr="001E7AA8" w:rsidRDefault="00B829D0" w:rsidP="00B829D0">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以学校为唯一申请人</w:t>
      </w:r>
      <w:r w:rsidR="00AF4ED3" w:rsidRPr="001E7AA8">
        <w:rPr>
          <w:rFonts w:ascii="仿宋" w:eastAsia="仿宋" w:hAnsi="仿宋" w:cs="仿宋_GB2312" w:hint="eastAsia"/>
          <w:kern w:val="0"/>
          <w:sz w:val="32"/>
          <w:szCs w:val="32"/>
        </w:rPr>
        <w:t>并通过学校遴选的知识产权代理机构</w:t>
      </w:r>
      <w:r w:rsidR="003F45B8" w:rsidRPr="001E7AA8">
        <w:rPr>
          <w:rFonts w:ascii="仿宋" w:eastAsia="仿宋" w:hAnsi="仿宋" w:cs="仿宋_GB2312" w:hint="eastAsia"/>
          <w:kern w:val="0"/>
          <w:sz w:val="32"/>
          <w:szCs w:val="32"/>
        </w:rPr>
        <w:t>申请</w:t>
      </w:r>
      <w:r w:rsidRPr="001E7AA8">
        <w:rPr>
          <w:rFonts w:ascii="仿宋" w:eastAsia="仿宋" w:hAnsi="仿宋" w:cs="仿宋_GB2312" w:hint="eastAsia"/>
          <w:kern w:val="0"/>
          <w:sz w:val="32"/>
          <w:szCs w:val="32"/>
        </w:rPr>
        <w:t>的P</w:t>
      </w:r>
      <w:r w:rsidRPr="001E7AA8">
        <w:rPr>
          <w:rFonts w:ascii="仿宋" w:eastAsia="仿宋" w:hAnsi="仿宋" w:cs="仿宋_GB2312"/>
          <w:kern w:val="0"/>
          <w:sz w:val="32"/>
          <w:szCs w:val="32"/>
        </w:rPr>
        <w:t>CT</w:t>
      </w:r>
      <w:r w:rsidRPr="001E7AA8">
        <w:rPr>
          <w:rFonts w:ascii="仿宋" w:eastAsia="仿宋" w:hAnsi="仿宋" w:cs="仿宋_GB2312" w:hint="eastAsia"/>
          <w:kern w:val="0"/>
          <w:sz w:val="32"/>
          <w:szCs w:val="32"/>
        </w:rPr>
        <w:t>发明专利，学校</w:t>
      </w:r>
      <w:r w:rsidR="00527863" w:rsidRPr="001E7AA8">
        <w:rPr>
          <w:rFonts w:ascii="仿宋" w:eastAsia="仿宋" w:hAnsi="仿宋" w:cs="仿宋_GB2312" w:hint="eastAsia"/>
          <w:kern w:val="0"/>
          <w:sz w:val="32"/>
          <w:szCs w:val="32"/>
        </w:rPr>
        <w:t>每件资助1</w:t>
      </w:r>
      <w:r w:rsidR="00527863" w:rsidRPr="001E7AA8">
        <w:rPr>
          <w:rFonts w:ascii="仿宋" w:eastAsia="仿宋" w:hAnsi="仿宋" w:cs="仿宋_GB2312"/>
          <w:kern w:val="0"/>
          <w:sz w:val="32"/>
          <w:szCs w:val="32"/>
        </w:rPr>
        <w:t>.5</w:t>
      </w:r>
      <w:r w:rsidR="00527863" w:rsidRPr="001E7AA8">
        <w:rPr>
          <w:rFonts w:ascii="仿宋" w:eastAsia="仿宋" w:hAnsi="仿宋" w:cs="仿宋_GB2312" w:hint="eastAsia"/>
          <w:kern w:val="0"/>
          <w:sz w:val="32"/>
          <w:szCs w:val="32"/>
        </w:rPr>
        <w:t>万元</w:t>
      </w:r>
      <w:r w:rsidR="004F12A6" w:rsidRPr="001E7AA8">
        <w:rPr>
          <w:rFonts w:ascii="仿宋" w:eastAsia="仿宋" w:hAnsi="仿宋" w:cs="仿宋_GB2312" w:hint="eastAsia"/>
          <w:kern w:val="0"/>
          <w:sz w:val="32"/>
          <w:szCs w:val="32"/>
        </w:rPr>
        <w:t>。</w:t>
      </w:r>
    </w:p>
    <w:p w14:paraId="2EE079D6" w14:textId="226C3296" w:rsidR="00C3185E" w:rsidRPr="001E7AA8" w:rsidRDefault="008F51F6" w:rsidP="002A0E8C">
      <w:pPr>
        <w:pStyle w:val="a9"/>
        <w:numPr>
          <w:ilvl w:val="0"/>
          <w:numId w:val="1"/>
        </w:numPr>
        <w:autoSpaceDE w:val="0"/>
        <w:autoSpaceDN w:val="0"/>
        <w:adjustRightInd w:val="0"/>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成果完成人应及时将</w:t>
      </w:r>
      <w:r w:rsidR="007B19B7">
        <w:rPr>
          <w:rFonts w:ascii="仿宋" w:eastAsia="仿宋" w:hAnsi="仿宋" w:cs="仿宋_GB2312" w:hint="eastAsia"/>
          <w:kern w:val="0"/>
          <w:sz w:val="32"/>
          <w:szCs w:val="32"/>
        </w:rPr>
        <w:t>定稿文本及技术秘密、相关检索文件、</w:t>
      </w:r>
      <w:r w:rsidRPr="001E7AA8">
        <w:rPr>
          <w:rFonts w:ascii="仿宋" w:eastAsia="仿宋" w:hAnsi="仿宋" w:cs="仿宋_GB2312" w:hint="eastAsia"/>
          <w:kern w:val="0"/>
          <w:sz w:val="32"/>
          <w:szCs w:val="32"/>
        </w:rPr>
        <w:t>知识产权受理通知书、知识产权证书等所有权证明材料原件交科研院存档，并据此作为相关考核的重要依据。科研院对已存档的知识产权，可出具相关证明文件。</w:t>
      </w:r>
    </w:p>
    <w:p w14:paraId="2AE38D52" w14:textId="1009BCDC" w:rsidR="00FB0C1E" w:rsidRPr="005C5BE8" w:rsidRDefault="007C6FAF" w:rsidP="00FB0C1E">
      <w:pPr>
        <w:pStyle w:val="a9"/>
        <w:numPr>
          <w:ilvl w:val="0"/>
          <w:numId w:val="1"/>
        </w:numPr>
        <w:autoSpaceDE w:val="0"/>
        <w:autoSpaceDN w:val="0"/>
        <w:adjustRightInd w:val="0"/>
        <w:spacing w:line="560" w:lineRule="exact"/>
        <w:ind w:left="0" w:firstLineChars="0" w:firstLine="0"/>
        <w:rPr>
          <w:rFonts w:ascii="仿宋" w:eastAsia="仿宋" w:hAnsi="仿宋" w:cs="仿宋_GB2312" w:hint="eastAsia"/>
          <w:kern w:val="0"/>
          <w:sz w:val="32"/>
          <w:szCs w:val="32"/>
        </w:rPr>
      </w:pPr>
      <w:r w:rsidRPr="001E7AA8">
        <w:rPr>
          <w:rFonts w:ascii="仿宋" w:eastAsia="仿宋" w:hAnsi="仿宋" w:cs="仿宋_GB2312" w:hint="eastAsia"/>
          <w:kern w:val="0"/>
          <w:sz w:val="32"/>
          <w:szCs w:val="32"/>
        </w:rPr>
        <w:t>建立重大项目知识产权全流程管理机制，鼓励学校师生员工在申请科研项目或签订技术合同前开展专利信息检索、文献情报分析，避免低水平的重复研究；在项目实施过程中，应跟踪研究领域动态，适时调整研究分析，</w:t>
      </w:r>
      <w:r w:rsidR="00F56096" w:rsidRPr="001E7AA8">
        <w:rPr>
          <w:rFonts w:ascii="仿宋" w:eastAsia="仿宋" w:hAnsi="仿宋" w:cs="仿宋_GB2312" w:hint="eastAsia"/>
          <w:kern w:val="0"/>
          <w:sz w:val="32"/>
          <w:szCs w:val="32"/>
        </w:rPr>
        <w:t>及时评估研究成果并形成知识产权</w:t>
      </w:r>
      <w:r w:rsidRPr="001E7AA8">
        <w:rPr>
          <w:rFonts w:ascii="仿宋" w:eastAsia="仿宋" w:hAnsi="仿宋" w:cs="仿宋_GB2312" w:hint="eastAsia"/>
          <w:kern w:val="0"/>
          <w:sz w:val="32"/>
          <w:szCs w:val="32"/>
        </w:rPr>
        <w:t>；在项目验收前，</w:t>
      </w:r>
      <w:r w:rsidR="00AB209F" w:rsidRPr="001E7AA8">
        <w:rPr>
          <w:rFonts w:ascii="仿宋" w:eastAsia="仿宋" w:hAnsi="仿宋" w:cs="仿宋_GB2312" w:hint="eastAsia"/>
          <w:kern w:val="0"/>
          <w:sz w:val="32"/>
          <w:szCs w:val="32"/>
        </w:rPr>
        <w:t>要以转化应用为导向，做好专利布局、技术秘密保护等工作，形成成果知识产权清单</w:t>
      </w:r>
      <w:r w:rsidRPr="001E7AA8">
        <w:rPr>
          <w:rFonts w:ascii="仿宋" w:eastAsia="仿宋" w:hAnsi="仿宋" w:cs="仿宋_GB2312" w:hint="eastAsia"/>
          <w:kern w:val="0"/>
          <w:sz w:val="32"/>
          <w:szCs w:val="32"/>
        </w:rPr>
        <w:t>；项目结题后</w:t>
      </w:r>
      <w:r w:rsidR="00AB209F" w:rsidRPr="001E7AA8">
        <w:rPr>
          <w:rFonts w:ascii="仿宋" w:eastAsia="仿宋" w:hAnsi="仿宋" w:cs="仿宋_GB2312" w:hint="eastAsia"/>
          <w:kern w:val="0"/>
          <w:sz w:val="32"/>
          <w:szCs w:val="32"/>
        </w:rPr>
        <w:t>，积极开展专利运用实施，促进成果</w:t>
      </w:r>
      <w:r w:rsidRPr="001E7AA8">
        <w:rPr>
          <w:rFonts w:ascii="仿宋" w:eastAsia="仿宋" w:hAnsi="仿宋" w:cs="仿宋_GB2312" w:hint="eastAsia"/>
          <w:kern w:val="0"/>
          <w:sz w:val="32"/>
          <w:szCs w:val="32"/>
        </w:rPr>
        <w:t>转化应用。</w:t>
      </w:r>
    </w:p>
    <w:p w14:paraId="6AD9351F" w14:textId="14DE1CFF" w:rsidR="00FB0C1E" w:rsidRPr="00560FD4" w:rsidRDefault="00FB0C1E" w:rsidP="00FB0C1E">
      <w:pPr>
        <w:pStyle w:val="a9"/>
        <w:autoSpaceDE w:val="0"/>
        <w:autoSpaceDN w:val="0"/>
        <w:adjustRightInd w:val="0"/>
        <w:spacing w:line="560" w:lineRule="exact"/>
        <w:ind w:firstLineChars="800" w:firstLine="2560"/>
        <w:rPr>
          <w:rFonts w:ascii="黑体" w:eastAsia="黑体" w:hAnsi="黑体" w:cs="Times New Roman"/>
          <w:sz w:val="32"/>
          <w:szCs w:val="20"/>
        </w:rPr>
      </w:pPr>
      <w:r w:rsidRPr="00560FD4">
        <w:rPr>
          <w:rFonts w:ascii="黑体" w:eastAsia="黑体" w:hAnsi="黑体" w:cs="Times New Roman" w:hint="eastAsia"/>
          <w:sz w:val="32"/>
          <w:szCs w:val="20"/>
        </w:rPr>
        <w:t>第</w:t>
      </w:r>
      <w:r w:rsidR="00232B2A" w:rsidRPr="00560FD4">
        <w:rPr>
          <w:rFonts w:ascii="黑体" w:eastAsia="黑体" w:hAnsi="黑体" w:cs="Times New Roman" w:hint="eastAsia"/>
          <w:sz w:val="32"/>
          <w:szCs w:val="20"/>
        </w:rPr>
        <w:t>五</w:t>
      </w:r>
      <w:r w:rsidRPr="00560FD4">
        <w:rPr>
          <w:rFonts w:ascii="黑体" w:eastAsia="黑体" w:hAnsi="黑体" w:cs="Times New Roman" w:hint="eastAsia"/>
          <w:sz w:val="32"/>
          <w:szCs w:val="20"/>
        </w:rPr>
        <w:t xml:space="preserve">章 </w:t>
      </w:r>
      <w:r w:rsidRPr="00560FD4">
        <w:rPr>
          <w:rFonts w:ascii="黑体" w:eastAsia="黑体" w:hAnsi="黑体" w:cs="Times New Roman"/>
          <w:sz w:val="32"/>
          <w:szCs w:val="20"/>
        </w:rPr>
        <w:t xml:space="preserve"> </w:t>
      </w:r>
      <w:r w:rsidRPr="00560FD4">
        <w:rPr>
          <w:rFonts w:ascii="黑体" w:eastAsia="黑体" w:hAnsi="黑体" w:cs="Times New Roman" w:hint="eastAsia"/>
          <w:sz w:val="32"/>
          <w:szCs w:val="20"/>
        </w:rPr>
        <w:t>知识产权维持</w:t>
      </w:r>
    </w:p>
    <w:p w14:paraId="0F6AEF6D" w14:textId="77844D82" w:rsidR="00232B2A" w:rsidRPr="00560FD4" w:rsidRDefault="00232B2A" w:rsidP="00560FD4">
      <w:pPr>
        <w:pStyle w:val="a9"/>
        <w:numPr>
          <w:ilvl w:val="0"/>
          <w:numId w:val="1"/>
        </w:numPr>
        <w:autoSpaceDE w:val="0"/>
        <w:autoSpaceDN w:val="0"/>
        <w:adjustRightInd w:val="0"/>
        <w:spacing w:line="560" w:lineRule="exact"/>
        <w:ind w:left="0" w:firstLineChars="0" w:firstLine="0"/>
        <w:rPr>
          <w:rFonts w:ascii="仿宋" w:eastAsia="仿宋" w:hAnsi="仿宋" w:cs="仿宋_GB2312"/>
          <w:sz w:val="32"/>
          <w:szCs w:val="32"/>
        </w:rPr>
      </w:pPr>
      <w:r w:rsidRPr="00560FD4">
        <w:rPr>
          <w:rFonts w:ascii="仿宋" w:eastAsia="仿宋" w:hAnsi="仿宋" w:cs="仿宋_GB2312" w:hint="eastAsia"/>
          <w:kern w:val="0"/>
          <w:sz w:val="32"/>
          <w:szCs w:val="32"/>
        </w:rPr>
        <w:t>成果完成人作为其申报的知识产权负责人，应及时按规定缴纳有关费用，办理相关事务，有责任和义务维护知识产权，自觉保护学校的合法权益。共同申请的知识产权按照合同或协议约定维护。</w:t>
      </w:r>
    </w:p>
    <w:p w14:paraId="146FDBC7" w14:textId="3885EEA5" w:rsidR="00232B2A" w:rsidRPr="00560FD4" w:rsidRDefault="00232B2A" w:rsidP="00560FD4">
      <w:pPr>
        <w:pStyle w:val="a9"/>
        <w:numPr>
          <w:ilvl w:val="0"/>
          <w:numId w:val="1"/>
        </w:numPr>
        <w:autoSpaceDE w:val="0"/>
        <w:autoSpaceDN w:val="0"/>
        <w:adjustRightInd w:val="0"/>
        <w:spacing w:line="560" w:lineRule="exact"/>
        <w:ind w:left="0" w:firstLineChars="0" w:firstLine="0"/>
        <w:rPr>
          <w:rFonts w:ascii="仿宋" w:eastAsia="仿宋" w:hAnsi="仿宋" w:cs="仿宋_GB2312"/>
          <w:sz w:val="32"/>
          <w:szCs w:val="32"/>
        </w:rPr>
      </w:pPr>
      <w:r w:rsidRPr="00560FD4">
        <w:rPr>
          <w:rFonts w:ascii="仿宋" w:eastAsia="仿宋" w:hAnsi="仿宋" w:cs="仿宋_GB2312" w:hint="eastAsia"/>
          <w:kern w:val="0"/>
          <w:sz w:val="32"/>
          <w:szCs w:val="32"/>
        </w:rPr>
        <w:t>成果完成人在专利申请过程中及专利授权后，认为已无必要继续申请要求撤回的，或对获得的专利权认为继</w:t>
      </w:r>
      <w:r w:rsidRPr="00560FD4">
        <w:rPr>
          <w:rFonts w:ascii="仿宋" w:eastAsia="仿宋" w:hAnsi="仿宋" w:cs="仿宋_GB2312" w:hint="eastAsia"/>
          <w:kern w:val="0"/>
          <w:sz w:val="32"/>
          <w:szCs w:val="32"/>
        </w:rPr>
        <w:lastRenderedPageBreak/>
        <w:t>续维持已无必要要求放弃的，必须提交撤回专利申请或放弃专利权的报告，说明撤回或放弃的理由，经所属单位审核、</w:t>
      </w:r>
      <w:proofErr w:type="gramStart"/>
      <w:r w:rsidRPr="00560FD4">
        <w:rPr>
          <w:rFonts w:ascii="仿宋" w:eastAsia="仿宋" w:hAnsi="仿宋" w:cs="仿宋_GB2312" w:hint="eastAsia"/>
          <w:kern w:val="0"/>
          <w:sz w:val="32"/>
          <w:szCs w:val="32"/>
        </w:rPr>
        <w:t>科发院审批</w:t>
      </w:r>
      <w:proofErr w:type="gramEnd"/>
      <w:r w:rsidRPr="00560FD4">
        <w:rPr>
          <w:rFonts w:ascii="仿宋" w:eastAsia="仿宋" w:hAnsi="仿宋" w:cs="仿宋_GB2312" w:hint="eastAsia"/>
          <w:kern w:val="0"/>
          <w:sz w:val="32"/>
          <w:szCs w:val="32"/>
        </w:rPr>
        <w:t>通过后办理相关手续。</w:t>
      </w:r>
    </w:p>
    <w:p w14:paraId="4E2D5914" w14:textId="448FAF00" w:rsidR="00FB0C1E" w:rsidRPr="005C5BE8" w:rsidRDefault="00232B2A" w:rsidP="005C5BE8">
      <w:pPr>
        <w:pStyle w:val="a9"/>
        <w:numPr>
          <w:ilvl w:val="0"/>
          <w:numId w:val="1"/>
        </w:numPr>
        <w:autoSpaceDE w:val="0"/>
        <w:autoSpaceDN w:val="0"/>
        <w:adjustRightInd w:val="0"/>
        <w:spacing w:line="560" w:lineRule="exact"/>
        <w:ind w:left="0" w:firstLineChars="0" w:firstLine="0"/>
        <w:rPr>
          <w:rFonts w:ascii="仿宋" w:eastAsia="仿宋" w:hAnsi="仿宋" w:cs="仿宋_GB2312" w:hint="eastAsia"/>
          <w:sz w:val="32"/>
          <w:szCs w:val="32"/>
        </w:rPr>
      </w:pPr>
      <w:r w:rsidRPr="00560FD4">
        <w:rPr>
          <w:rFonts w:ascii="仿宋" w:eastAsia="仿宋" w:hAnsi="仿宋" w:cs="仿宋_GB2312" w:hint="eastAsia"/>
          <w:kern w:val="0"/>
          <w:sz w:val="32"/>
          <w:szCs w:val="32"/>
        </w:rPr>
        <w:t>学校与其他单位或个人共同申请专利或共有专利权的，撤回专利申请或放弃专利权时，按照合同或协议约定办理，且必须与对方协商一致，征得对方书面同意后再办理相关手续。</w:t>
      </w:r>
    </w:p>
    <w:p w14:paraId="74AED796" w14:textId="04373E60" w:rsidR="002B1514" w:rsidRPr="001E7AA8" w:rsidRDefault="002B1514" w:rsidP="00F50C67">
      <w:pPr>
        <w:spacing w:line="560" w:lineRule="exact"/>
        <w:jc w:val="center"/>
        <w:rPr>
          <w:rFonts w:ascii="仿宋" w:eastAsia="仿宋" w:hAnsi="仿宋" w:cs="仿宋_GB2312"/>
          <w:kern w:val="0"/>
          <w:sz w:val="32"/>
          <w:szCs w:val="32"/>
        </w:rPr>
      </w:pPr>
      <w:r w:rsidRPr="001E7AA8">
        <w:rPr>
          <w:rFonts w:ascii="黑体" w:eastAsia="黑体" w:hAnsi="黑体" w:cs="Times New Roman" w:hint="eastAsia"/>
          <w:sz w:val="32"/>
          <w:szCs w:val="20"/>
        </w:rPr>
        <w:t>第</w:t>
      </w:r>
      <w:r w:rsidR="005C5BE8">
        <w:rPr>
          <w:rFonts w:ascii="黑体" w:eastAsia="黑体" w:hAnsi="黑体" w:cs="Times New Roman" w:hint="eastAsia"/>
          <w:sz w:val="32"/>
          <w:szCs w:val="20"/>
        </w:rPr>
        <w:t>六</w:t>
      </w:r>
      <w:r w:rsidRPr="001E7AA8">
        <w:rPr>
          <w:rFonts w:ascii="黑体" w:eastAsia="黑体" w:hAnsi="黑体" w:cs="Times New Roman" w:hint="eastAsia"/>
          <w:sz w:val="32"/>
          <w:szCs w:val="20"/>
        </w:rPr>
        <w:t xml:space="preserve">章 </w:t>
      </w:r>
      <w:r w:rsidRPr="001E7AA8">
        <w:rPr>
          <w:rFonts w:ascii="黑体" w:eastAsia="黑体" w:hAnsi="黑体" w:cs="Times New Roman"/>
          <w:sz w:val="32"/>
          <w:szCs w:val="20"/>
        </w:rPr>
        <w:t xml:space="preserve"> </w:t>
      </w:r>
      <w:r w:rsidRPr="001E7AA8">
        <w:rPr>
          <w:rFonts w:ascii="黑体" w:eastAsia="黑体" w:hAnsi="黑体" w:cs="Times New Roman" w:hint="eastAsia"/>
          <w:sz w:val="32"/>
          <w:szCs w:val="20"/>
        </w:rPr>
        <w:t>知识产权运用</w:t>
      </w:r>
    </w:p>
    <w:p w14:paraId="72919551" w14:textId="77777777" w:rsidR="002B1514" w:rsidRPr="001E7AA8" w:rsidRDefault="00436410" w:rsidP="00F50C6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科研院组织各二级学院积极推动知识产权转化运用，各二级学院应以转化为目标，不断完善工作机制，加强制度建设，强化资源保障。</w:t>
      </w:r>
    </w:p>
    <w:p w14:paraId="561A4022" w14:textId="77777777" w:rsidR="00436410" w:rsidRPr="001E7AA8" w:rsidRDefault="00436410" w:rsidP="00F50C6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学校鼓励以许可、转让及作价投资等方式对外转移转化职务科技成果，按照学校相关规定实施。</w:t>
      </w:r>
      <w:r w:rsidR="009056BF" w:rsidRPr="001E7AA8">
        <w:rPr>
          <w:rFonts w:ascii="仿宋" w:eastAsia="仿宋" w:hAnsi="仿宋" w:cs="仿宋_GB2312" w:hint="eastAsia"/>
          <w:kern w:val="0"/>
          <w:sz w:val="32"/>
          <w:szCs w:val="32"/>
        </w:rPr>
        <w:t>其中，知识产权的计价、使用、处置及盘点、清查和账实核对等管理参照</w:t>
      </w:r>
      <w:r w:rsidR="009056BF" w:rsidRPr="001E7AA8">
        <w:rPr>
          <w:rFonts w:ascii="仿宋" w:eastAsia="仿宋" w:hAnsi="仿宋" w:cs="仿宋_GB2312"/>
          <w:kern w:val="0"/>
          <w:sz w:val="32"/>
          <w:szCs w:val="32"/>
        </w:rPr>
        <w:t>《南京医科大学无形资产管理实施办法（试行）》</w:t>
      </w:r>
      <w:r w:rsidR="009056BF" w:rsidRPr="001E7AA8">
        <w:rPr>
          <w:rFonts w:ascii="仿宋" w:eastAsia="仿宋" w:hAnsi="仿宋" w:cs="仿宋_GB2312" w:hint="eastAsia"/>
          <w:kern w:val="0"/>
          <w:sz w:val="32"/>
          <w:szCs w:val="32"/>
        </w:rPr>
        <w:t>（南医大校〔</w:t>
      </w:r>
      <w:r w:rsidR="009056BF" w:rsidRPr="001E7AA8">
        <w:rPr>
          <w:rFonts w:ascii="仿宋" w:eastAsia="仿宋" w:hAnsi="仿宋" w:cs="仿宋_GB2312"/>
          <w:kern w:val="0"/>
          <w:sz w:val="32"/>
          <w:szCs w:val="32"/>
        </w:rPr>
        <w:t>2018</w:t>
      </w:r>
      <w:r w:rsidR="009056BF" w:rsidRPr="001E7AA8">
        <w:rPr>
          <w:rFonts w:ascii="仿宋" w:eastAsia="仿宋" w:hAnsi="仿宋" w:cs="仿宋_GB2312" w:hint="eastAsia"/>
          <w:kern w:val="0"/>
          <w:sz w:val="32"/>
          <w:szCs w:val="32"/>
        </w:rPr>
        <w:t>〕</w:t>
      </w:r>
      <w:r w:rsidR="009056BF" w:rsidRPr="001E7AA8">
        <w:rPr>
          <w:rFonts w:ascii="仿宋" w:eastAsia="仿宋" w:hAnsi="仿宋" w:cs="仿宋_GB2312"/>
          <w:kern w:val="0"/>
          <w:sz w:val="32"/>
          <w:szCs w:val="32"/>
        </w:rPr>
        <w:t>55</w:t>
      </w:r>
      <w:r w:rsidR="009056BF" w:rsidRPr="001E7AA8">
        <w:rPr>
          <w:rFonts w:ascii="仿宋" w:eastAsia="仿宋" w:hAnsi="仿宋" w:cs="仿宋_GB2312" w:hint="eastAsia"/>
          <w:kern w:val="0"/>
          <w:sz w:val="32"/>
          <w:szCs w:val="32"/>
        </w:rPr>
        <w:t>号）执行；科技成果转化参照</w:t>
      </w:r>
      <w:r w:rsidR="009056BF" w:rsidRPr="001E7AA8">
        <w:rPr>
          <w:rFonts w:ascii="仿宋" w:eastAsia="仿宋" w:hAnsi="仿宋" w:cs="仿宋_GB2312"/>
          <w:kern w:val="0"/>
          <w:sz w:val="32"/>
          <w:szCs w:val="32"/>
        </w:rPr>
        <w:t>《南京医科大学</w:t>
      </w:r>
      <w:r w:rsidR="009056BF" w:rsidRPr="001E7AA8">
        <w:rPr>
          <w:rFonts w:ascii="仿宋" w:eastAsia="仿宋" w:hAnsi="仿宋" w:cs="仿宋_GB2312" w:hint="eastAsia"/>
          <w:kern w:val="0"/>
          <w:sz w:val="32"/>
          <w:szCs w:val="32"/>
        </w:rPr>
        <w:t>科技成果转化管理</w:t>
      </w:r>
      <w:r w:rsidR="009056BF" w:rsidRPr="001E7AA8">
        <w:rPr>
          <w:rFonts w:ascii="仿宋" w:eastAsia="仿宋" w:hAnsi="仿宋" w:cs="仿宋_GB2312"/>
          <w:kern w:val="0"/>
          <w:sz w:val="32"/>
          <w:szCs w:val="32"/>
        </w:rPr>
        <w:t>办法（试行）》</w:t>
      </w:r>
      <w:r w:rsidR="009056BF" w:rsidRPr="001E7AA8">
        <w:rPr>
          <w:rFonts w:ascii="仿宋" w:eastAsia="仿宋" w:hAnsi="仿宋" w:cs="仿宋_GB2312" w:hint="eastAsia"/>
          <w:kern w:val="0"/>
          <w:sz w:val="32"/>
          <w:szCs w:val="32"/>
        </w:rPr>
        <w:t>（南医大校〔</w:t>
      </w:r>
      <w:r w:rsidR="009056BF" w:rsidRPr="001E7AA8">
        <w:rPr>
          <w:rFonts w:ascii="仿宋" w:eastAsia="仿宋" w:hAnsi="仿宋" w:cs="仿宋_GB2312"/>
          <w:kern w:val="0"/>
          <w:sz w:val="32"/>
          <w:szCs w:val="32"/>
        </w:rPr>
        <w:t>2022</w:t>
      </w:r>
      <w:r w:rsidR="009056BF" w:rsidRPr="001E7AA8">
        <w:rPr>
          <w:rFonts w:ascii="仿宋" w:eastAsia="仿宋" w:hAnsi="仿宋" w:cs="仿宋_GB2312" w:hint="eastAsia"/>
          <w:kern w:val="0"/>
          <w:sz w:val="32"/>
          <w:szCs w:val="32"/>
        </w:rPr>
        <w:t>〕</w:t>
      </w:r>
      <w:r w:rsidR="009056BF" w:rsidRPr="001E7AA8">
        <w:rPr>
          <w:rFonts w:ascii="仿宋" w:eastAsia="仿宋" w:hAnsi="仿宋" w:cs="仿宋_GB2312"/>
          <w:kern w:val="0"/>
          <w:sz w:val="32"/>
          <w:szCs w:val="32"/>
        </w:rPr>
        <w:t>39</w:t>
      </w:r>
      <w:r w:rsidR="009056BF" w:rsidRPr="001E7AA8">
        <w:rPr>
          <w:rFonts w:ascii="仿宋" w:eastAsia="仿宋" w:hAnsi="仿宋" w:cs="仿宋_GB2312" w:hint="eastAsia"/>
          <w:kern w:val="0"/>
          <w:sz w:val="32"/>
          <w:szCs w:val="32"/>
        </w:rPr>
        <w:t>号）执行。</w:t>
      </w:r>
    </w:p>
    <w:p w14:paraId="481B2DFF" w14:textId="77777777" w:rsidR="001E35A3" w:rsidRPr="001E7AA8" w:rsidRDefault="00E220FE" w:rsidP="00F50C6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学校在职称晋升、绩效考核、岗位聘任等政策中重视知识产权质量和运用转化等指标，增加知识产权转化运用绩效考核的权重。</w:t>
      </w:r>
    </w:p>
    <w:p w14:paraId="55C05AB7" w14:textId="2C5CE946" w:rsidR="004A52C7" w:rsidRPr="001E7AA8" w:rsidRDefault="004A52C7" w:rsidP="00F50C67">
      <w:pPr>
        <w:pStyle w:val="a9"/>
        <w:autoSpaceDE w:val="0"/>
        <w:autoSpaceDN w:val="0"/>
        <w:adjustRightInd w:val="0"/>
        <w:spacing w:line="560" w:lineRule="exact"/>
        <w:ind w:left="420" w:firstLineChars="0" w:firstLine="0"/>
        <w:jc w:val="center"/>
        <w:rPr>
          <w:rFonts w:ascii="黑体" w:eastAsia="黑体" w:hAnsi="黑体" w:cs="Times New Roman"/>
          <w:sz w:val="32"/>
          <w:szCs w:val="20"/>
        </w:rPr>
      </w:pPr>
      <w:r w:rsidRPr="001E7AA8">
        <w:rPr>
          <w:rFonts w:ascii="黑体" w:eastAsia="黑体" w:hAnsi="黑体" w:cs="Times New Roman" w:hint="eastAsia"/>
          <w:sz w:val="32"/>
          <w:szCs w:val="20"/>
        </w:rPr>
        <w:t>第</w:t>
      </w:r>
      <w:r w:rsidR="005C5BE8">
        <w:rPr>
          <w:rFonts w:ascii="黑体" w:eastAsia="黑体" w:hAnsi="黑体" w:cs="Times New Roman" w:hint="eastAsia"/>
          <w:sz w:val="32"/>
          <w:szCs w:val="20"/>
        </w:rPr>
        <w:t>七</w:t>
      </w:r>
      <w:r w:rsidRPr="001E7AA8">
        <w:rPr>
          <w:rFonts w:ascii="黑体" w:eastAsia="黑体" w:hAnsi="黑体" w:cs="Times New Roman" w:hint="eastAsia"/>
          <w:sz w:val="32"/>
          <w:szCs w:val="20"/>
        </w:rPr>
        <w:t xml:space="preserve">章 </w:t>
      </w:r>
      <w:r w:rsidRPr="001E7AA8">
        <w:rPr>
          <w:rFonts w:ascii="黑体" w:eastAsia="黑体" w:hAnsi="黑体" w:cs="Times New Roman"/>
          <w:sz w:val="32"/>
          <w:szCs w:val="20"/>
        </w:rPr>
        <w:t xml:space="preserve"> </w:t>
      </w:r>
      <w:r w:rsidR="00E15BC9" w:rsidRPr="001E7AA8">
        <w:rPr>
          <w:rFonts w:ascii="黑体" w:eastAsia="黑体" w:hAnsi="黑体" w:cs="Times New Roman" w:hint="eastAsia"/>
          <w:sz w:val="32"/>
          <w:szCs w:val="20"/>
        </w:rPr>
        <w:t>知识产权保护</w:t>
      </w:r>
    </w:p>
    <w:p w14:paraId="4F64F878" w14:textId="77777777" w:rsidR="002B0E3F" w:rsidRPr="001E7AA8" w:rsidRDefault="00E15BC9" w:rsidP="00F50C6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成果完成人应对知</w:t>
      </w:r>
      <w:r w:rsidR="002B0E3F" w:rsidRPr="001E7AA8">
        <w:rPr>
          <w:rFonts w:ascii="仿宋" w:eastAsia="仿宋" w:hAnsi="仿宋" w:cs="仿宋_GB2312" w:hint="eastAsia"/>
          <w:kern w:val="0"/>
          <w:sz w:val="32"/>
          <w:szCs w:val="32"/>
        </w:rPr>
        <w:t>识产权申请（登记）材料的全面性、真实性负责。如发现弄虚作假或剽窃他人成果者，一</w:t>
      </w:r>
      <w:r w:rsidR="002B0E3F" w:rsidRPr="001E7AA8">
        <w:rPr>
          <w:rFonts w:ascii="仿宋" w:eastAsia="仿宋" w:hAnsi="仿宋" w:cs="仿宋_GB2312" w:hint="eastAsia"/>
          <w:kern w:val="0"/>
          <w:sz w:val="32"/>
          <w:szCs w:val="32"/>
        </w:rPr>
        <w:lastRenderedPageBreak/>
        <w:t>经查实，学校将撤销对其的有关奖励，并视情节轻重给予处分。</w:t>
      </w:r>
    </w:p>
    <w:p w14:paraId="6F9CF333" w14:textId="77777777" w:rsidR="002B0E3F" w:rsidRPr="001E7AA8" w:rsidRDefault="009E0C17" w:rsidP="00F50C6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成果完成人泄漏学校的技术秘密，或者擅自</w:t>
      </w:r>
      <w:r w:rsidR="00394B79" w:rsidRPr="001E7AA8">
        <w:rPr>
          <w:rFonts w:ascii="仿宋" w:eastAsia="仿宋" w:hAnsi="仿宋" w:cs="仿宋_GB2312" w:hint="eastAsia"/>
          <w:kern w:val="0"/>
          <w:sz w:val="32"/>
          <w:szCs w:val="32"/>
        </w:rPr>
        <w:t>实施、许可、</w:t>
      </w:r>
      <w:r w:rsidRPr="001E7AA8">
        <w:rPr>
          <w:rFonts w:ascii="仿宋" w:eastAsia="仿宋" w:hAnsi="仿宋" w:cs="仿宋_GB2312" w:hint="eastAsia"/>
          <w:kern w:val="0"/>
          <w:sz w:val="32"/>
          <w:szCs w:val="32"/>
        </w:rPr>
        <w:t>转让</w:t>
      </w:r>
      <w:r w:rsidR="00394B79" w:rsidRPr="001E7AA8">
        <w:rPr>
          <w:rFonts w:ascii="仿宋" w:eastAsia="仿宋" w:hAnsi="仿宋" w:cs="仿宋_GB2312" w:hint="eastAsia"/>
          <w:kern w:val="0"/>
          <w:sz w:val="32"/>
          <w:szCs w:val="32"/>
        </w:rPr>
        <w:t>或</w:t>
      </w:r>
      <w:r w:rsidRPr="001E7AA8">
        <w:rPr>
          <w:rFonts w:ascii="仿宋" w:eastAsia="仿宋" w:hAnsi="仿宋" w:cs="仿宋_GB2312" w:hint="eastAsia"/>
          <w:kern w:val="0"/>
          <w:sz w:val="32"/>
          <w:szCs w:val="32"/>
        </w:rPr>
        <w:t>变相转让学校的职务</w:t>
      </w:r>
      <w:r w:rsidR="00AE5638" w:rsidRPr="001E7AA8">
        <w:rPr>
          <w:rFonts w:ascii="仿宋" w:eastAsia="仿宋" w:hAnsi="仿宋" w:cs="仿宋_GB2312" w:hint="eastAsia"/>
          <w:kern w:val="0"/>
          <w:sz w:val="32"/>
          <w:szCs w:val="32"/>
        </w:rPr>
        <w:t>科技</w:t>
      </w:r>
      <w:r w:rsidRPr="001E7AA8">
        <w:rPr>
          <w:rFonts w:ascii="仿宋" w:eastAsia="仿宋" w:hAnsi="仿宋" w:cs="仿宋_GB2312" w:hint="eastAsia"/>
          <w:kern w:val="0"/>
          <w:sz w:val="32"/>
          <w:szCs w:val="32"/>
        </w:rPr>
        <w:t>成果，</w:t>
      </w:r>
      <w:r w:rsidR="00071D91" w:rsidRPr="001E7AA8">
        <w:rPr>
          <w:rFonts w:ascii="仿宋" w:eastAsia="仿宋" w:hAnsi="仿宋" w:cs="仿宋_GB2312" w:hint="eastAsia"/>
          <w:kern w:val="0"/>
          <w:sz w:val="32"/>
          <w:szCs w:val="32"/>
        </w:rPr>
        <w:t>损害学校合法权益的</w:t>
      </w:r>
      <w:r w:rsidRPr="001E7AA8">
        <w:rPr>
          <w:rFonts w:ascii="仿宋" w:eastAsia="仿宋" w:hAnsi="仿宋" w:cs="仿宋_GB2312" w:hint="eastAsia"/>
          <w:kern w:val="0"/>
          <w:sz w:val="32"/>
          <w:szCs w:val="32"/>
        </w:rPr>
        <w:t>，将根据国家法律法规和学校相关规定进行严肃处理。</w:t>
      </w:r>
    </w:p>
    <w:p w14:paraId="732AE309" w14:textId="77777777" w:rsidR="00826B9E" w:rsidRDefault="00826B9E" w:rsidP="00826B9E">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kern w:val="0"/>
          <w:sz w:val="32"/>
          <w:szCs w:val="32"/>
        </w:rPr>
        <w:t>学校师生员工有保护学校知识产权的义务，发现可能侵犯学校知识产权的行为，应及时劝阻、制止或向学校有关部门举报。</w:t>
      </w:r>
    </w:p>
    <w:p w14:paraId="3F89B638" w14:textId="695F3BCC" w:rsidR="001C3957" w:rsidRDefault="00FE6B7A" w:rsidP="00826B9E">
      <w:pPr>
        <w:pStyle w:val="a9"/>
        <w:numPr>
          <w:ilvl w:val="0"/>
          <w:numId w:val="1"/>
        </w:numPr>
        <w:spacing w:line="560" w:lineRule="exact"/>
        <w:ind w:left="0" w:firstLineChars="0" w:firstLine="0"/>
        <w:rPr>
          <w:rFonts w:ascii="仿宋" w:eastAsia="仿宋" w:hAnsi="仿宋" w:cs="仿宋_GB2312"/>
          <w:kern w:val="0"/>
          <w:sz w:val="32"/>
          <w:szCs w:val="32"/>
        </w:rPr>
      </w:pPr>
      <w:r w:rsidRPr="00FE6B7A">
        <w:rPr>
          <w:rFonts w:ascii="仿宋" w:eastAsia="仿宋" w:hAnsi="仿宋" w:cs="仿宋_GB2312" w:hint="eastAsia"/>
          <w:kern w:val="0"/>
          <w:sz w:val="32"/>
          <w:szCs w:val="32"/>
        </w:rPr>
        <w:t>学校各类派出人员在派出期间完成的职务科技成果，应与接收单位明确知识产权归属等相关约定。</w:t>
      </w:r>
    </w:p>
    <w:p w14:paraId="4EFB971D" w14:textId="77777777" w:rsidR="00FE6B7A" w:rsidRDefault="00FE6B7A" w:rsidP="00826B9E">
      <w:pPr>
        <w:pStyle w:val="a9"/>
        <w:numPr>
          <w:ilvl w:val="0"/>
          <w:numId w:val="1"/>
        </w:numPr>
        <w:spacing w:line="560" w:lineRule="exact"/>
        <w:ind w:left="0" w:firstLineChars="0" w:firstLine="0"/>
        <w:rPr>
          <w:rFonts w:ascii="仿宋" w:eastAsia="仿宋" w:hAnsi="仿宋" w:cs="仿宋_GB2312"/>
          <w:kern w:val="0"/>
          <w:sz w:val="32"/>
          <w:szCs w:val="32"/>
        </w:rPr>
      </w:pPr>
      <w:r w:rsidRPr="00FE6B7A">
        <w:rPr>
          <w:rFonts w:ascii="仿宋" w:eastAsia="仿宋" w:hAnsi="仿宋" w:cs="仿宋_GB2312" w:hint="eastAsia"/>
          <w:kern w:val="0"/>
          <w:sz w:val="32"/>
          <w:szCs w:val="32"/>
        </w:rPr>
        <w:t>学校接收的外单位派出人员在校期间完成的职务科技成果，除另有协议外，对知识产权归属和处置应遵守本办法规定。外单位派出人员离开学校前须将在校期间从事研究工作的全部技术资料、实验设备、样品或产品等交还学校。</w:t>
      </w:r>
    </w:p>
    <w:p w14:paraId="088C5B36" w14:textId="43E8AD25" w:rsidR="005F7945" w:rsidRPr="005C5BE8" w:rsidRDefault="001C3957" w:rsidP="005C5BE8">
      <w:pPr>
        <w:pStyle w:val="a9"/>
        <w:numPr>
          <w:ilvl w:val="0"/>
          <w:numId w:val="1"/>
        </w:numPr>
        <w:spacing w:line="560" w:lineRule="exact"/>
        <w:ind w:left="0" w:firstLineChars="0" w:firstLine="0"/>
        <w:rPr>
          <w:rFonts w:ascii="仿宋" w:eastAsia="仿宋" w:hAnsi="仿宋" w:cs="仿宋_GB2312" w:hint="eastAsia"/>
          <w:kern w:val="0"/>
          <w:sz w:val="32"/>
          <w:szCs w:val="32"/>
        </w:rPr>
      </w:pPr>
      <w:r>
        <w:rPr>
          <w:rFonts w:ascii="仿宋" w:eastAsia="仿宋" w:hAnsi="仿宋" w:cs="仿宋_GB2312" w:hint="eastAsia"/>
          <w:kern w:val="0"/>
          <w:sz w:val="32"/>
          <w:szCs w:val="32"/>
        </w:rPr>
        <w:t>退休、退职、离职、离岗创业或调动工作的教职工，在离开工作前，需将在校期间从事研究工作的全部技术资料、实验设备、样品或产品等交还学校。</w:t>
      </w:r>
    </w:p>
    <w:p w14:paraId="4F54C5AE" w14:textId="4697217E" w:rsidR="004A52C7" w:rsidRPr="001E7AA8" w:rsidRDefault="004A52C7" w:rsidP="00F50C67">
      <w:pPr>
        <w:pStyle w:val="a9"/>
        <w:autoSpaceDE w:val="0"/>
        <w:autoSpaceDN w:val="0"/>
        <w:adjustRightInd w:val="0"/>
        <w:spacing w:line="560" w:lineRule="exact"/>
        <w:ind w:left="420" w:firstLineChars="0" w:firstLine="0"/>
        <w:jc w:val="center"/>
        <w:rPr>
          <w:rFonts w:ascii="黑体" w:eastAsia="黑体" w:hAnsi="黑体" w:cs="Times New Roman"/>
          <w:sz w:val="32"/>
          <w:szCs w:val="20"/>
        </w:rPr>
      </w:pPr>
      <w:r w:rsidRPr="001E7AA8">
        <w:rPr>
          <w:rFonts w:ascii="黑体" w:eastAsia="黑体" w:hAnsi="黑体" w:cs="Times New Roman" w:hint="eastAsia"/>
          <w:sz w:val="32"/>
          <w:szCs w:val="20"/>
        </w:rPr>
        <w:t>第</w:t>
      </w:r>
      <w:r w:rsidR="005C5BE8">
        <w:rPr>
          <w:rFonts w:ascii="黑体" w:eastAsia="黑体" w:hAnsi="黑体" w:cs="Times New Roman" w:hint="eastAsia"/>
          <w:sz w:val="32"/>
          <w:szCs w:val="20"/>
        </w:rPr>
        <w:t>八</w:t>
      </w:r>
      <w:r w:rsidRPr="001E7AA8">
        <w:rPr>
          <w:rFonts w:ascii="黑体" w:eastAsia="黑体" w:hAnsi="黑体" w:cs="Times New Roman" w:hint="eastAsia"/>
          <w:sz w:val="32"/>
          <w:szCs w:val="20"/>
        </w:rPr>
        <w:t xml:space="preserve">章 </w:t>
      </w:r>
      <w:r w:rsidRPr="001E7AA8">
        <w:rPr>
          <w:rFonts w:ascii="黑体" w:eastAsia="黑体" w:hAnsi="黑体" w:cs="Times New Roman"/>
          <w:sz w:val="32"/>
          <w:szCs w:val="20"/>
        </w:rPr>
        <w:t xml:space="preserve"> </w:t>
      </w:r>
      <w:r w:rsidRPr="001E7AA8">
        <w:rPr>
          <w:rFonts w:ascii="黑体" w:eastAsia="黑体" w:hAnsi="黑体" w:cs="Times New Roman" w:hint="eastAsia"/>
          <w:sz w:val="32"/>
          <w:szCs w:val="20"/>
        </w:rPr>
        <w:t>附则</w:t>
      </w:r>
    </w:p>
    <w:p w14:paraId="02309655" w14:textId="77777777" w:rsidR="004A52C7" w:rsidRPr="001E7AA8" w:rsidRDefault="004A52C7" w:rsidP="00F50C6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本办法如有与国家法律法规或政策规章相抵触或有未提及之处，以国家有关规定为准。</w:t>
      </w:r>
    </w:p>
    <w:p w14:paraId="1D03E07F" w14:textId="77777777" w:rsidR="004A52C7" w:rsidRPr="001E7AA8" w:rsidRDefault="004A52C7" w:rsidP="007C3737">
      <w:pPr>
        <w:pStyle w:val="a9"/>
        <w:numPr>
          <w:ilvl w:val="0"/>
          <w:numId w:val="1"/>
        </w:numPr>
        <w:spacing w:line="560" w:lineRule="exact"/>
        <w:ind w:left="0" w:firstLineChars="0" w:firstLine="0"/>
        <w:rPr>
          <w:rFonts w:ascii="仿宋" w:eastAsia="仿宋" w:hAnsi="仿宋" w:cs="仿宋_GB2312"/>
          <w:kern w:val="0"/>
          <w:sz w:val="32"/>
          <w:szCs w:val="32"/>
        </w:rPr>
      </w:pPr>
      <w:r w:rsidRPr="001E7AA8">
        <w:rPr>
          <w:rFonts w:ascii="仿宋" w:eastAsia="仿宋" w:hAnsi="仿宋" w:cs="仿宋_GB2312" w:hint="eastAsia"/>
          <w:kern w:val="0"/>
          <w:sz w:val="32"/>
          <w:szCs w:val="32"/>
        </w:rPr>
        <w:t>本办法自</w:t>
      </w:r>
      <w:r w:rsidR="00CF5491" w:rsidRPr="001E7AA8">
        <w:rPr>
          <w:rFonts w:ascii="仿宋" w:eastAsia="仿宋" w:hAnsi="仿宋" w:cs="仿宋_GB2312" w:hint="eastAsia"/>
          <w:kern w:val="0"/>
          <w:sz w:val="32"/>
          <w:szCs w:val="32"/>
        </w:rPr>
        <w:t>印发</w:t>
      </w:r>
      <w:r w:rsidRPr="001E7AA8">
        <w:rPr>
          <w:rFonts w:ascii="仿宋" w:eastAsia="仿宋" w:hAnsi="仿宋" w:cs="仿宋_GB2312" w:hint="eastAsia"/>
          <w:kern w:val="0"/>
          <w:sz w:val="32"/>
          <w:szCs w:val="32"/>
        </w:rPr>
        <w:t>之日起</w:t>
      </w:r>
      <w:r w:rsidR="00CF5491" w:rsidRPr="001E7AA8">
        <w:rPr>
          <w:rFonts w:ascii="仿宋" w:eastAsia="仿宋" w:hAnsi="仿宋" w:cs="仿宋_GB2312" w:hint="eastAsia"/>
          <w:kern w:val="0"/>
          <w:sz w:val="32"/>
          <w:szCs w:val="32"/>
        </w:rPr>
        <w:t>施行，由科研院负责解释。</w:t>
      </w:r>
      <w:r w:rsidR="005D49B7" w:rsidRPr="001E7AA8">
        <w:rPr>
          <w:rFonts w:ascii="仿宋" w:eastAsia="仿宋" w:hAnsi="仿宋" w:cs="仿宋_GB2312" w:hint="eastAsia"/>
          <w:kern w:val="0"/>
          <w:sz w:val="32"/>
          <w:szCs w:val="32"/>
        </w:rPr>
        <w:t>原《南京医科大学专利工作管理办法和南京医科大学知识产权保护管理规定》（南医大科〔</w:t>
      </w:r>
      <w:r w:rsidR="005D49B7" w:rsidRPr="001E7AA8">
        <w:rPr>
          <w:rFonts w:ascii="仿宋" w:eastAsia="仿宋" w:hAnsi="仿宋" w:cs="仿宋_GB2312"/>
          <w:kern w:val="0"/>
          <w:sz w:val="32"/>
          <w:szCs w:val="32"/>
        </w:rPr>
        <w:t>2006</w:t>
      </w:r>
      <w:r w:rsidR="005D49B7" w:rsidRPr="001E7AA8">
        <w:rPr>
          <w:rFonts w:ascii="仿宋" w:eastAsia="仿宋" w:hAnsi="仿宋" w:cs="仿宋_GB2312" w:hint="eastAsia"/>
          <w:kern w:val="0"/>
          <w:sz w:val="32"/>
          <w:szCs w:val="32"/>
        </w:rPr>
        <w:t>〕</w:t>
      </w:r>
      <w:r w:rsidR="005D49B7" w:rsidRPr="001E7AA8">
        <w:rPr>
          <w:rFonts w:ascii="仿宋" w:eastAsia="仿宋" w:hAnsi="仿宋" w:cs="仿宋_GB2312"/>
          <w:kern w:val="0"/>
          <w:sz w:val="32"/>
          <w:szCs w:val="32"/>
        </w:rPr>
        <w:t>22</w:t>
      </w:r>
      <w:r w:rsidR="005D49B7" w:rsidRPr="001E7AA8">
        <w:rPr>
          <w:rFonts w:ascii="仿宋" w:eastAsia="仿宋" w:hAnsi="仿宋" w:cs="仿宋_GB2312" w:hint="eastAsia"/>
          <w:kern w:val="0"/>
          <w:sz w:val="32"/>
          <w:szCs w:val="32"/>
        </w:rPr>
        <w:t>号）同时废止。</w:t>
      </w:r>
    </w:p>
    <w:p w14:paraId="38C822A9" w14:textId="77777777" w:rsidR="00206745" w:rsidRPr="001E7AA8" w:rsidRDefault="00206745" w:rsidP="00206745">
      <w:pPr>
        <w:ind w:firstLineChars="200" w:firstLine="420"/>
        <w:jc w:val="right"/>
      </w:pPr>
    </w:p>
    <w:sectPr w:rsidR="00206745" w:rsidRPr="001E7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2033" w14:textId="77777777" w:rsidR="00CF19F3" w:rsidRDefault="00CF19F3" w:rsidP="00206745">
      <w:r>
        <w:separator/>
      </w:r>
    </w:p>
  </w:endnote>
  <w:endnote w:type="continuationSeparator" w:id="0">
    <w:p w14:paraId="3979AE9E" w14:textId="77777777" w:rsidR="00CF19F3" w:rsidRDefault="00CF19F3" w:rsidP="0020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1"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C8D64" w14:textId="77777777" w:rsidR="00CF19F3" w:rsidRDefault="00CF19F3" w:rsidP="00206745">
      <w:r>
        <w:separator/>
      </w:r>
    </w:p>
  </w:footnote>
  <w:footnote w:type="continuationSeparator" w:id="0">
    <w:p w14:paraId="2069F46E" w14:textId="77777777" w:rsidR="00CF19F3" w:rsidRDefault="00CF19F3" w:rsidP="0020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23A13"/>
    <w:multiLevelType w:val="hybridMultilevel"/>
    <w:tmpl w:val="E86E5B36"/>
    <w:lvl w:ilvl="0" w:tplc="B9A0A868">
      <w:start w:val="1"/>
      <w:numFmt w:val="chineseCountingThousand"/>
      <w:lvlText w:val="第%1条"/>
      <w:lvlJc w:val="left"/>
      <w:pPr>
        <w:ind w:left="1412" w:hanging="420"/>
      </w:pPr>
      <w:rPr>
        <w:rFonts w:hint="default"/>
        <w:b/>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76F14848"/>
    <w:multiLevelType w:val="hybridMultilevel"/>
    <w:tmpl w:val="46F49640"/>
    <w:lvl w:ilvl="0" w:tplc="7F9619EE">
      <w:start w:val="1"/>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CB"/>
    <w:rsid w:val="000103CB"/>
    <w:rsid w:val="00024064"/>
    <w:rsid w:val="0002428C"/>
    <w:rsid w:val="00027E0F"/>
    <w:rsid w:val="00030ADA"/>
    <w:rsid w:val="00033D40"/>
    <w:rsid w:val="000362A8"/>
    <w:rsid w:val="00041681"/>
    <w:rsid w:val="000502EA"/>
    <w:rsid w:val="00056B8A"/>
    <w:rsid w:val="00071D91"/>
    <w:rsid w:val="00090288"/>
    <w:rsid w:val="000A071F"/>
    <w:rsid w:val="000C5908"/>
    <w:rsid w:val="000E44F5"/>
    <w:rsid w:val="00103B2C"/>
    <w:rsid w:val="00117F13"/>
    <w:rsid w:val="00131272"/>
    <w:rsid w:val="0013486E"/>
    <w:rsid w:val="001435E2"/>
    <w:rsid w:val="00152570"/>
    <w:rsid w:val="001B7AAB"/>
    <w:rsid w:val="001C3957"/>
    <w:rsid w:val="001C5330"/>
    <w:rsid w:val="001C69C0"/>
    <w:rsid w:val="001D0DFB"/>
    <w:rsid w:val="001E35A3"/>
    <w:rsid w:val="001E7AA8"/>
    <w:rsid w:val="001F6754"/>
    <w:rsid w:val="00206745"/>
    <w:rsid w:val="00213588"/>
    <w:rsid w:val="002216BE"/>
    <w:rsid w:val="00222B77"/>
    <w:rsid w:val="00232781"/>
    <w:rsid w:val="00232B2A"/>
    <w:rsid w:val="00253227"/>
    <w:rsid w:val="002542E5"/>
    <w:rsid w:val="002707D3"/>
    <w:rsid w:val="002708AB"/>
    <w:rsid w:val="002768B7"/>
    <w:rsid w:val="00286235"/>
    <w:rsid w:val="002B0E3F"/>
    <w:rsid w:val="002B1514"/>
    <w:rsid w:val="002E179E"/>
    <w:rsid w:val="002E6E0C"/>
    <w:rsid w:val="00307C5F"/>
    <w:rsid w:val="0033692C"/>
    <w:rsid w:val="00345408"/>
    <w:rsid w:val="00350A13"/>
    <w:rsid w:val="0035756E"/>
    <w:rsid w:val="00394B79"/>
    <w:rsid w:val="003B6B3B"/>
    <w:rsid w:val="003F1310"/>
    <w:rsid w:val="003F45B8"/>
    <w:rsid w:val="003F55EA"/>
    <w:rsid w:val="00414148"/>
    <w:rsid w:val="00436410"/>
    <w:rsid w:val="0045173C"/>
    <w:rsid w:val="004621FD"/>
    <w:rsid w:val="00467F59"/>
    <w:rsid w:val="00474676"/>
    <w:rsid w:val="004747DA"/>
    <w:rsid w:val="00483DDA"/>
    <w:rsid w:val="0049209A"/>
    <w:rsid w:val="004A1851"/>
    <w:rsid w:val="004A52C7"/>
    <w:rsid w:val="004F12A6"/>
    <w:rsid w:val="0050540E"/>
    <w:rsid w:val="0051336B"/>
    <w:rsid w:val="00527863"/>
    <w:rsid w:val="005315B7"/>
    <w:rsid w:val="0054272E"/>
    <w:rsid w:val="005434AF"/>
    <w:rsid w:val="00551E65"/>
    <w:rsid w:val="00560FD4"/>
    <w:rsid w:val="00572F2A"/>
    <w:rsid w:val="005902FF"/>
    <w:rsid w:val="005A3670"/>
    <w:rsid w:val="005C5BE8"/>
    <w:rsid w:val="005D4097"/>
    <w:rsid w:val="005D49B7"/>
    <w:rsid w:val="005F00C0"/>
    <w:rsid w:val="005F7945"/>
    <w:rsid w:val="00603CF7"/>
    <w:rsid w:val="00613C7C"/>
    <w:rsid w:val="0061724F"/>
    <w:rsid w:val="00625D7B"/>
    <w:rsid w:val="00636856"/>
    <w:rsid w:val="0064318F"/>
    <w:rsid w:val="00646CF8"/>
    <w:rsid w:val="00657955"/>
    <w:rsid w:val="006925FB"/>
    <w:rsid w:val="006A24AD"/>
    <w:rsid w:val="006A4196"/>
    <w:rsid w:val="006B0D13"/>
    <w:rsid w:val="006C3177"/>
    <w:rsid w:val="006D0A25"/>
    <w:rsid w:val="006D66C1"/>
    <w:rsid w:val="006F1FBF"/>
    <w:rsid w:val="006F6F9B"/>
    <w:rsid w:val="0070091E"/>
    <w:rsid w:val="00712810"/>
    <w:rsid w:val="0074138F"/>
    <w:rsid w:val="007436B7"/>
    <w:rsid w:val="0075192E"/>
    <w:rsid w:val="00761790"/>
    <w:rsid w:val="00765770"/>
    <w:rsid w:val="0078114F"/>
    <w:rsid w:val="007877B2"/>
    <w:rsid w:val="00793434"/>
    <w:rsid w:val="007977A3"/>
    <w:rsid w:val="007A17E0"/>
    <w:rsid w:val="007B19B7"/>
    <w:rsid w:val="007C3737"/>
    <w:rsid w:val="007C407F"/>
    <w:rsid w:val="007C6FAF"/>
    <w:rsid w:val="007D317B"/>
    <w:rsid w:val="007D5E6D"/>
    <w:rsid w:val="008031D2"/>
    <w:rsid w:val="00826B9E"/>
    <w:rsid w:val="00864C48"/>
    <w:rsid w:val="00880F0B"/>
    <w:rsid w:val="0088578C"/>
    <w:rsid w:val="0088729E"/>
    <w:rsid w:val="008A4A9C"/>
    <w:rsid w:val="008C10DE"/>
    <w:rsid w:val="008D7FA8"/>
    <w:rsid w:val="008E0690"/>
    <w:rsid w:val="008F264A"/>
    <w:rsid w:val="008F51F6"/>
    <w:rsid w:val="009056BF"/>
    <w:rsid w:val="00910F39"/>
    <w:rsid w:val="009113EC"/>
    <w:rsid w:val="009152CA"/>
    <w:rsid w:val="009377B5"/>
    <w:rsid w:val="00937982"/>
    <w:rsid w:val="00975457"/>
    <w:rsid w:val="00982662"/>
    <w:rsid w:val="00994564"/>
    <w:rsid w:val="009966BB"/>
    <w:rsid w:val="009A6CA9"/>
    <w:rsid w:val="009A7DF8"/>
    <w:rsid w:val="009D2839"/>
    <w:rsid w:val="009E0C17"/>
    <w:rsid w:val="009E1986"/>
    <w:rsid w:val="009E794B"/>
    <w:rsid w:val="00A04202"/>
    <w:rsid w:val="00A04595"/>
    <w:rsid w:val="00A0757D"/>
    <w:rsid w:val="00A3684E"/>
    <w:rsid w:val="00A40196"/>
    <w:rsid w:val="00A7323E"/>
    <w:rsid w:val="00A74143"/>
    <w:rsid w:val="00AA2971"/>
    <w:rsid w:val="00AA68F2"/>
    <w:rsid w:val="00AB209F"/>
    <w:rsid w:val="00AC12E5"/>
    <w:rsid w:val="00AC3A29"/>
    <w:rsid w:val="00AD7B70"/>
    <w:rsid w:val="00AE44A9"/>
    <w:rsid w:val="00AE5638"/>
    <w:rsid w:val="00AF4ED3"/>
    <w:rsid w:val="00B0118B"/>
    <w:rsid w:val="00B01B0F"/>
    <w:rsid w:val="00B31DD0"/>
    <w:rsid w:val="00B822D0"/>
    <w:rsid w:val="00B829D0"/>
    <w:rsid w:val="00BC7764"/>
    <w:rsid w:val="00BD370F"/>
    <w:rsid w:val="00BE4974"/>
    <w:rsid w:val="00C11996"/>
    <w:rsid w:val="00C3185E"/>
    <w:rsid w:val="00C46E43"/>
    <w:rsid w:val="00C5400C"/>
    <w:rsid w:val="00C547D4"/>
    <w:rsid w:val="00C672C2"/>
    <w:rsid w:val="00C724AA"/>
    <w:rsid w:val="00C92512"/>
    <w:rsid w:val="00CA6033"/>
    <w:rsid w:val="00CC7574"/>
    <w:rsid w:val="00CC78A6"/>
    <w:rsid w:val="00CF19F3"/>
    <w:rsid w:val="00CF5491"/>
    <w:rsid w:val="00D14DDF"/>
    <w:rsid w:val="00D260E5"/>
    <w:rsid w:val="00D27C1B"/>
    <w:rsid w:val="00D3276C"/>
    <w:rsid w:val="00D56BDC"/>
    <w:rsid w:val="00D716EB"/>
    <w:rsid w:val="00D7226C"/>
    <w:rsid w:val="00D91ACB"/>
    <w:rsid w:val="00D96899"/>
    <w:rsid w:val="00DA0937"/>
    <w:rsid w:val="00DA7B19"/>
    <w:rsid w:val="00DD0318"/>
    <w:rsid w:val="00DE5161"/>
    <w:rsid w:val="00E15BC9"/>
    <w:rsid w:val="00E220FE"/>
    <w:rsid w:val="00E22DB6"/>
    <w:rsid w:val="00E3263A"/>
    <w:rsid w:val="00E47032"/>
    <w:rsid w:val="00E655CE"/>
    <w:rsid w:val="00E9247E"/>
    <w:rsid w:val="00EA2C02"/>
    <w:rsid w:val="00EA55B8"/>
    <w:rsid w:val="00EA6D73"/>
    <w:rsid w:val="00EE1B3D"/>
    <w:rsid w:val="00F16F7B"/>
    <w:rsid w:val="00F30D13"/>
    <w:rsid w:val="00F50C67"/>
    <w:rsid w:val="00F56096"/>
    <w:rsid w:val="00F61B66"/>
    <w:rsid w:val="00F74D11"/>
    <w:rsid w:val="00F752E1"/>
    <w:rsid w:val="00F75E62"/>
    <w:rsid w:val="00FB0C1E"/>
    <w:rsid w:val="00FE6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F608E"/>
  <w15:chartTrackingRefBased/>
  <w15:docId w15:val="{72724DA2-1CD1-49C6-9213-D9CE6E10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7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6745"/>
    <w:rPr>
      <w:sz w:val="18"/>
      <w:szCs w:val="18"/>
    </w:rPr>
  </w:style>
  <w:style w:type="paragraph" w:styleId="a5">
    <w:name w:val="footer"/>
    <w:basedOn w:val="a"/>
    <w:link w:val="a6"/>
    <w:uiPriority w:val="99"/>
    <w:unhideWhenUsed/>
    <w:rsid w:val="00206745"/>
    <w:pPr>
      <w:tabs>
        <w:tab w:val="center" w:pos="4153"/>
        <w:tab w:val="right" w:pos="8306"/>
      </w:tabs>
      <w:snapToGrid w:val="0"/>
      <w:jc w:val="left"/>
    </w:pPr>
    <w:rPr>
      <w:sz w:val="18"/>
      <w:szCs w:val="18"/>
    </w:rPr>
  </w:style>
  <w:style w:type="character" w:customStyle="1" w:styleId="a6">
    <w:name w:val="页脚 字符"/>
    <w:basedOn w:val="a0"/>
    <w:link w:val="a5"/>
    <w:uiPriority w:val="99"/>
    <w:rsid w:val="00206745"/>
    <w:rPr>
      <w:sz w:val="18"/>
      <w:szCs w:val="18"/>
    </w:rPr>
  </w:style>
  <w:style w:type="paragraph" w:styleId="a7">
    <w:name w:val="Date"/>
    <w:basedOn w:val="a"/>
    <w:next w:val="a"/>
    <w:link w:val="a8"/>
    <w:uiPriority w:val="99"/>
    <w:semiHidden/>
    <w:unhideWhenUsed/>
    <w:rsid w:val="00206745"/>
    <w:pPr>
      <w:ind w:leftChars="2500" w:left="100"/>
    </w:pPr>
  </w:style>
  <w:style w:type="character" w:customStyle="1" w:styleId="a8">
    <w:name w:val="日期 字符"/>
    <w:basedOn w:val="a0"/>
    <w:link w:val="a7"/>
    <w:uiPriority w:val="99"/>
    <w:semiHidden/>
    <w:rsid w:val="00206745"/>
  </w:style>
  <w:style w:type="paragraph" w:styleId="a9">
    <w:name w:val="List Paragraph"/>
    <w:basedOn w:val="a"/>
    <w:uiPriority w:val="34"/>
    <w:qFormat/>
    <w:rsid w:val="004A52C7"/>
    <w:pPr>
      <w:ind w:firstLineChars="200" w:firstLine="420"/>
    </w:pPr>
  </w:style>
  <w:style w:type="character" w:styleId="aa">
    <w:name w:val="Hyperlink"/>
    <w:basedOn w:val="a0"/>
    <w:uiPriority w:val="99"/>
    <w:unhideWhenUsed/>
    <w:rsid w:val="007977A3"/>
    <w:rPr>
      <w:color w:val="0563C1" w:themeColor="hyperlink"/>
      <w:u w:val="single"/>
    </w:rPr>
  </w:style>
  <w:style w:type="character" w:styleId="ab">
    <w:name w:val="Unresolved Mention"/>
    <w:basedOn w:val="a0"/>
    <w:uiPriority w:val="99"/>
    <w:semiHidden/>
    <w:unhideWhenUsed/>
    <w:rsid w:val="007977A3"/>
    <w:rPr>
      <w:color w:val="605E5C"/>
      <w:shd w:val="clear" w:color="auto" w:fill="E1DFDD"/>
    </w:rPr>
  </w:style>
  <w:style w:type="paragraph" w:styleId="ac">
    <w:name w:val="Balloon Text"/>
    <w:basedOn w:val="a"/>
    <w:link w:val="ad"/>
    <w:uiPriority w:val="99"/>
    <w:semiHidden/>
    <w:unhideWhenUsed/>
    <w:rsid w:val="007C407F"/>
    <w:rPr>
      <w:sz w:val="18"/>
      <w:szCs w:val="18"/>
    </w:rPr>
  </w:style>
  <w:style w:type="character" w:customStyle="1" w:styleId="ad">
    <w:name w:val="批注框文本 字符"/>
    <w:basedOn w:val="a0"/>
    <w:link w:val="ac"/>
    <w:uiPriority w:val="99"/>
    <w:semiHidden/>
    <w:rsid w:val="007C407F"/>
    <w:rPr>
      <w:sz w:val="18"/>
      <w:szCs w:val="18"/>
    </w:rPr>
  </w:style>
  <w:style w:type="paragraph" w:styleId="ae">
    <w:name w:val="Revision"/>
    <w:hidden/>
    <w:uiPriority w:val="99"/>
    <w:semiHidden/>
    <w:rsid w:val="000502EA"/>
  </w:style>
  <w:style w:type="character" w:styleId="af">
    <w:name w:val="annotation reference"/>
    <w:basedOn w:val="a0"/>
    <w:uiPriority w:val="99"/>
    <w:semiHidden/>
    <w:unhideWhenUsed/>
    <w:rsid w:val="00FB0C1E"/>
    <w:rPr>
      <w:sz w:val="21"/>
      <w:szCs w:val="21"/>
    </w:rPr>
  </w:style>
  <w:style w:type="paragraph" w:styleId="af0">
    <w:name w:val="annotation text"/>
    <w:basedOn w:val="a"/>
    <w:link w:val="af1"/>
    <w:uiPriority w:val="99"/>
    <w:unhideWhenUsed/>
    <w:rsid w:val="00FB0C1E"/>
    <w:pPr>
      <w:jc w:val="left"/>
    </w:pPr>
  </w:style>
  <w:style w:type="character" w:customStyle="1" w:styleId="af1">
    <w:name w:val="批注文字 字符"/>
    <w:basedOn w:val="a0"/>
    <w:link w:val="af0"/>
    <w:uiPriority w:val="99"/>
    <w:rsid w:val="00FB0C1E"/>
  </w:style>
  <w:style w:type="paragraph" w:styleId="af2">
    <w:name w:val="annotation subject"/>
    <w:basedOn w:val="af0"/>
    <w:next w:val="af0"/>
    <w:link w:val="af3"/>
    <w:uiPriority w:val="99"/>
    <w:semiHidden/>
    <w:unhideWhenUsed/>
    <w:rsid w:val="00FB0C1E"/>
    <w:rPr>
      <w:b/>
      <w:bCs/>
    </w:rPr>
  </w:style>
  <w:style w:type="character" w:customStyle="1" w:styleId="af3">
    <w:name w:val="批注主题 字符"/>
    <w:basedOn w:val="af1"/>
    <w:link w:val="af2"/>
    <w:uiPriority w:val="99"/>
    <w:semiHidden/>
    <w:rsid w:val="00FB0C1E"/>
    <w:rPr>
      <w:b/>
      <w:bCs/>
    </w:rPr>
  </w:style>
  <w:style w:type="paragraph" w:styleId="af4">
    <w:name w:val="Normal (Web)"/>
    <w:basedOn w:val="a"/>
    <w:uiPriority w:val="99"/>
    <w:semiHidden/>
    <w:unhideWhenUsed/>
    <w:rsid w:val="00232B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091">
      <w:bodyDiv w:val="1"/>
      <w:marLeft w:val="0"/>
      <w:marRight w:val="0"/>
      <w:marTop w:val="0"/>
      <w:marBottom w:val="0"/>
      <w:divBdr>
        <w:top w:val="none" w:sz="0" w:space="0" w:color="auto"/>
        <w:left w:val="none" w:sz="0" w:space="0" w:color="auto"/>
        <w:bottom w:val="none" w:sz="0" w:space="0" w:color="auto"/>
        <w:right w:val="none" w:sz="0" w:space="0" w:color="auto"/>
      </w:divBdr>
    </w:div>
    <w:div w:id="1544440074">
      <w:bodyDiv w:val="1"/>
      <w:marLeft w:val="0"/>
      <w:marRight w:val="0"/>
      <w:marTop w:val="0"/>
      <w:marBottom w:val="0"/>
      <w:divBdr>
        <w:top w:val="none" w:sz="0" w:space="0" w:color="auto"/>
        <w:left w:val="none" w:sz="0" w:space="0" w:color="auto"/>
        <w:bottom w:val="none" w:sz="0" w:space="0" w:color="auto"/>
        <w:right w:val="none" w:sz="0" w:space="0" w:color="auto"/>
      </w:divBdr>
    </w:div>
    <w:div w:id="16781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zyq</dc:creator>
  <cp:keywords/>
  <dc:description/>
  <cp:lastModifiedBy>zyq</cp:lastModifiedBy>
  <cp:revision>2</cp:revision>
  <cp:lastPrinted>2023-11-28T06:28:00Z</cp:lastPrinted>
  <dcterms:created xsi:type="dcterms:W3CDTF">2023-12-11T01:32:00Z</dcterms:created>
  <dcterms:modified xsi:type="dcterms:W3CDTF">2023-12-11T01:32:00Z</dcterms:modified>
</cp:coreProperties>
</file>