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ED" w:rsidRPr="00790E82" w:rsidRDefault="00D635C2" w:rsidP="00A6341F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790E82">
        <w:rPr>
          <w:rFonts w:ascii="黑体" w:eastAsia="黑体" w:hAnsi="黑体" w:cs="Times New Roman"/>
          <w:sz w:val="32"/>
          <w:szCs w:val="32"/>
        </w:rPr>
        <w:t>附件1</w:t>
      </w:r>
    </w:p>
    <w:p w:rsidR="00855704" w:rsidRPr="00BF2108" w:rsidRDefault="00855704" w:rsidP="00A6341F">
      <w:pPr>
        <w:spacing w:line="600" w:lineRule="exact"/>
        <w:rPr>
          <w:rFonts w:ascii="Times New Roman" w:hAnsi="Times New Roman" w:cs="Times New Roman"/>
        </w:rPr>
      </w:pPr>
    </w:p>
    <w:p w:rsidR="00855704" w:rsidRPr="00A6341F" w:rsidRDefault="00D635C2" w:rsidP="00A6341F">
      <w:pPr>
        <w:widowControl/>
        <w:spacing w:line="600" w:lineRule="exact"/>
        <w:jc w:val="center"/>
        <w:rPr>
          <w:rFonts w:ascii="方正小标宋简体" w:eastAsia="方正小标宋简体" w:hAnsi="Times New Roman" w:cs="Times New Roman" w:hint="eastAsia"/>
          <w:b/>
          <w:kern w:val="0"/>
          <w:sz w:val="44"/>
          <w:szCs w:val="44"/>
        </w:rPr>
      </w:pPr>
      <w:r w:rsidRPr="00A6341F">
        <w:rPr>
          <w:rFonts w:ascii="方正小标宋简体" w:eastAsia="方正小标宋简体" w:hAnsi="Times New Roman" w:cs="Times New Roman" w:hint="eastAsia"/>
          <w:b/>
          <w:kern w:val="0"/>
          <w:sz w:val="44"/>
          <w:szCs w:val="44"/>
        </w:rPr>
        <w:t>江苏高校哲学社会科学研究重大研究项目选题指南</w:t>
      </w:r>
    </w:p>
    <w:p w:rsidR="00A41E8A" w:rsidRPr="00BF2108" w:rsidRDefault="00A41E8A" w:rsidP="00A6341F">
      <w:pPr>
        <w:spacing w:line="600" w:lineRule="exact"/>
        <w:rPr>
          <w:rFonts w:ascii="Times New Roman" w:eastAsia="宋体" w:hAnsi="Times New Roman" w:cs="Times New Roman"/>
          <w:b/>
          <w:kern w:val="0"/>
          <w:sz w:val="44"/>
          <w:szCs w:val="44"/>
        </w:rPr>
      </w:pPr>
    </w:p>
    <w:p w:rsidR="00B559B1" w:rsidRPr="00A6341F" w:rsidRDefault="00AC114A" w:rsidP="00A6341F">
      <w:pPr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A6341F">
        <w:rPr>
          <w:rFonts w:ascii="黑体" w:eastAsia="黑体" w:hAnsi="黑体" w:cs="Times New Roman" w:hint="eastAsia"/>
          <w:kern w:val="0"/>
          <w:sz w:val="32"/>
          <w:szCs w:val="32"/>
        </w:rPr>
        <w:t>一、</w:t>
      </w:r>
      <w:r w:rsidR="00B559B1" w:rsidRPr="00A6341F">
        <w:rPr>
          <w:rFonts w:ascii="黑体" w:eastAsia="黑体" w:hAnsi="黑体" w:cs="Times New Roman"/>
          <w:kern w:val="0"/>
          <w:sz w:val="32"/>
          <w:szCs w:val="32"/>
        </w:rPr>
        <w:t>习近平新时代中国特色社会主义思想研究和“四史”研究专项（30项</w:t>
      </w:r>
      <w:r w:rsidR="005B00E0" w:rsidRPr="00A6341F">
        <w:rPr>
          <w:rFonts w:ascii="黑体" w:eastAsia="黑体" w:hAnsi="黑体" w:cs="Times New Roman" w:hint="eastAsia"/>
          <w:kern w:val="0"/>
          <w:sz w:val="32"/>
          <w:szCs w:val="32"/>
        </w:rPr>
        <w:t>左右</w:t>
      </w:r>
      <w:r w:rsidR="00B559B1" w:rsidRPr="00A6341F">
        <w:rPr>
          <w:rFonts w:ascii="黑体" w:eastAsia="黑体" w:hAnsi="黑体" w:cs="Times New Roman"/>
          <w:kern w:val="0"/>
          <w:sz w:val="32"/>
          <w:szCs w:val="32"/>
        </w:rPr>
        <w:t>）</w:t>
      </w:r>
    </w:p>
    <w:p w:rsidR="00B559B1" w:rsidRPr="00A6341F" w:rsidRDefault="00C84057" w:rsidP="00A6341F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习近平新时代中国特色社会主义思想研究专项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主要</w:t>
      </w:r>
      <w:r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围绕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习近平新时代中国特色社会主义思想研究思想源流、历史脉络、理论体系、实践成效等</w:t>
      </w:r>
      <w:bookmarkStart w:id="0" w:name="_GoBack"/>
      <w:bookmarkEnd w:id="0"/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角度阐明意义价值和内在意蕴。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“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四史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”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研究专项主要围绕党史、新中国史、改革开放史、社会主义发展史以及对党史、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“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四史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”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学习教育开展的研究阐释。比如，中国共产党治国理</w:t>
      </w:r>
      <w:proofErr w:type="gramStart"/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政基本</w:t>
      </w:r>
      <w:proofErr w:type="gramEnd"/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经验研究、新中国社会主义现代化发展道路史研究、改革开放的历史进程和基本经验研究、新时代中华民族共同体意识培育研究、中华优秀传统文化与中国特色社会主义关系研究、中国共产党推进共同富裕的理论与实践研究、加强高校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“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四史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”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教育研究、高校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“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四史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”</w:t>
      </w:r>
      <w:r w:rsidR="00B559B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课程体系的现状调查与发展路径研究等。</w:t>
      </w:r>
    </w:p>
    <w:p w:rsidR="00C84057" w:rsidRPr="00A6341F" w:rsidRDefault="00AC114A" w:rsidP="00A6341F">
      <w:pPr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A6341F">
        <w:rPr>
          <w:rFonts w:ascii="黑体" w:eastAsia="黑体" w:hAnsi="黑体" w:cs="Times New Roman" w:hint="eastAsia"/>
          <w:kern w:val="0"/>
          <w:sz w:val="32"/>
          <w:szCs w:val="32"/>
        </w:rPr>
        <w:t>二、</w:t>
      </w:r>
      <w:r w:rsidR="00C84057" w:rsidRPr="00A6341F">
        <w:rPr>
          <w:rFonts w:ascii="黑体" w:eastAsia="黑体" w:hAnsi="黑体" w:cs="Times New Roman"/>
          <w:kern w:val="0"/>
          <w:sz w:val="32"/>
          <w:szCs w:val="32"/>
        </w:rPr>
        <w:t>深入推进江苏</w:t>
      </w:r>
      <w:r w:rsidR="00A41E8A" w:rsidRPr="00A6341F">
        <w:rPr>
          <w:rFonts w:ascii="黑体" w:eastAsia="黑体" w:hAnsi="黑体" w:cs="Times New Roman"/>
          <w:kern w:val="0"/>
          <w:sz w:val="32"/>
          <w:szCs w:val="32"/>
        </w:rPr>
        <w:t>高质量发展</w:t>
      </w:r>
      <w:r w:rsidR="00C84057" w:rsidRPr="00A6341F">
        <w:rPr>
          <w:rFonts w:ascii="黑体" w:eastAsia="黑体" w:hAnsi="黑体" w:cs="Times New Roman"/>
          <w:kern w:val="0"/>
          <w:sz w:val="32"/>
          <w:szCs w:val="32"/>
        </w:rPr>
        <w:t>研究专项（30项</w:t>
      </w:r>
      <w:r w:rsidR="005B00E0" w:rsidRPr="00A6341F">
        <w:rPr>
          <w:rFonts w:ascii="黑体" w:eastAsia="黑体" w:hAnsi="黑体" w:cs="Times New Roman" w:hint="eastAsia"/>
          <w:kern w:val="0"/>
          <w:sz w:val="32"/>
          <w:szCs w:val="32"/>
        </w:rPr>
        <w:t>左右</w:t>
      </w:r>
      <w:r w:rsidR="00C84057" w:rsidRPr="00A6341F">
        <w:rPr>
          <w:rFonts w:ascii="黑体" w:eastAsia="黑体" w:hAnsi="黑体" w:cs="Times New Roman"/>
          <w:kern w:val="0"/>
          <w:sz w:val="32"/>
          <w:szCs w:val="32"/>
        </w:rPr>
        <w:t>）</w:t>
      </w:r>
    </w:p>
    <w:p w:rsidR="00A41E8A" w:rsidRPr="00A6341F" w:rsidRDefault="00C84057" w:rsidP="00A6341F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主要围绕江苏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实现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“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两争</w:t>
      </w:r>
      <w:proofErr w:type="gramStart"/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一</w:t>
      </w:r>
      <w:proofErr w:type="gramEnd"/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前列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”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 xml:space="preserve">重大需求和创新实践的研究阐释。比如，高质量推进长三角一体化发展研究、 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“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双循环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”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新发展格局下江苏先进制造业智能化建设研究、碳中和目标下江苏省可再生能源研究、江苏数字经济高质量发展研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lastRenderedPageBreak/>
        <w:t>究、江苏积极应对人口老龄化对策研究、江苏省创新创业人才成长环境优化研究、江苏省民营企业高质量发展驱动机制研究、江苏</w:t>
      </w:r>
      <w:r w:rsidR="00E24E12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教育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高质量发展</w:t>
      </w:r>
      <w:r w:rsidR="004B6F2B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体系</w:t>
      </w:r>
      <w:r w:rsidR="00A41E8A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研究、面向2035江苏高校哲学社会科学高质量发展路径研究、青少年近视综合防控研究、新时代学校体育美育综合评价改革研究、高校统一战线工作服务高质量发展策略研究等。</w:t>
      </w:r>
    </w:p>
    <w:p w:rsidR="00C84057" w:rsidRPr="00A6341F" w:rsidRDefault="00AC114A" w:rsidP="00A6341F">
      <w:pPr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A6341F">
        <w:rPr>
          <w:rFonts w:ascii="黑体" w:eastAsia="黑体" w:hAnsi="黑体" w:cs="Times New Roman" w:hint="eastAsia"/>
          <w:kern w:val="0"/>
          <w:sz w:val="32"/>
          <w:szCs w:val="32"/>
        </w:rPr>
        <w:t>三、</w:t>
      </w:r>
      <w:r w:rsidR="00C058F9" w:rsidRPr="00A6341F">
        <w:rPr>
          <w:rFonts w:ascii="黑体" w:eastAsia="黑体" w:hAnsi="黑体" w:cs="Times New Roman"/>
          <w:kern w:val="0"/>
          <w:sz w:val="32"/>
          <w:szCs w:val="32"/>
        </w:rPr>
        <w:t>思想政治工作</w:t>
      </w:r>
      <w:r w:rsidR="001B3F64" w:rsidRPr="00A6341F">
        <w:rPr>
          <w:rFonts w:ascii="黑体" w:eastAsia="黑体" w:hAnsi="黑体" w:cs="Times New Roman"/>
          <w:kern w:val="0"/>
          <w:sz w:val="32"/>
          <w:szCs w:val="32"/>
        </w:rPr>
        <w:t>研究</w:t>
      </w:r>
      <w:r w:rsidR="00C058F9" w:rsidRPr="00A6341F">
        <w:rPr>
          <w:rFonts w:ascii="黑体" w:eastAsia="黑体" w:hAnsi="黑体" w:cs="Times New Roman"/>
          <w:kern w:val="0"/>
          <w:sz w:val="32"/>
          <w:szCs w:val="32"/>
        </w:rPr>
        <w:t>专项</w:t>
      </w:r>
      <w:r w:rsidR="00C84057" w:rsidRPr="00A6341F">
        <w:rPr>
          <w:rFonts w:ascii="黑体" w:eastAsia="黑体" w:hAnsi="黑体" w:cs="Times New Roman"/>
          <w:kern w:val="0"/>
          <w:sz w:val="32"/>
          <w:szCs w:val="32"/>
        </w:rPr>
        <w:t>（30项</w:t>
      </w:r>
      <w:r w:rsidR="005B00E0" w:rsidRPr="00A6341F">
        <w:rPr>
          <w:rFonts w:ascii="黑体" w:eastAsia="黑体" w:hAnsi="黑体" w:cs="Times New Roman" w:hint="eastAsia"/>
          <w:kern w:val="0"/>
          <w:sz w:val="32"/>
          <w:szCs w:val="32"/>
        </w:rPr>
        <w:t>左右</w:t>
      </w:r>
      <w:r w:rsidR="00C84057" w:rsidRPr="00A6341F">
        <w:rPr>
          <w:rFonts w:ascii="黑体" w:eastAsia="黑体" w:hAnsi="黑体" w:cs="Times New Roman"/>
          <w:kern w:val="0"/>
          <w:sz w:val="32"/>
          <w:szCs w:val="32"/>
        </w:rPr>
        <w:t>）</w:t>
      </w:r>
    </w:p>
    <w:p w:rsidR="00DF2B0F" w:rsidRPr="00A6341F" w:rsidRDefault="00C058F9" w:rsidP="00A6341F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主要围绕构建高校思想政治工作体系，推动“三全育人”综合改革，推进新时代学校思想</w:t>
      </w:r>
      <w:r w:rsidR="005B77EC"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政治理论</w:t>
      </w:r>
      <w:proofErr w:type="gramStart"/>
      <w:r w:rsidR="005B77EC"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课改革</w:t>
      </w:r>
      <w:proofErr w:type="gramEnd"/>
      <w:r w:rsidR="005B77EC"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创新</w:t>
      </w:r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，</w:t>
      </w:r>
      <w:r w:rsidRPr="00A6341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提升思想政治教育工作质量和水平</w:t>
      </w:r>
      <w:r w:rsidR="005B77EC" w:rsidRPr="00A6341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等方面</w:t>
      </w:r>
      <w:r w:rsidRPr="00A6341F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开展研究。比</w:t>
      </w:r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如，实施大中小学</w:t>
      </w:r>
      <w:proofErr w:type="gramStart"/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思政课</w:t>
      </w:r>
      <w:proofErr w:type="gramEnd"/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一体化研究、新时代“大思政课”善用路径研究、</w:t>
      </w:r>
      <w:r w:rsidRPr="00A6341F">
        <w:rPr>
          <w:rFonts w:ascii="仿宋_GB2312" w:eastAsia="仿宋_GB2312" w:hAnsi="Times New Roman" w:cs="Times New Roman" w:hint="eastAsia"/>
          <w:sz w:val="32"/>
          <w:szCs w:val="32"/>
        </w:rPr>
        <w:t>建立</w:t>
      </w:r>
      <w:proofErr w:type="gramStart"/>
      <w:r w:rsidRPr="00A6341F">
        <w:rPr>
          <w:rFonts w:ascii="仿宋_GB2312" w:eastAsia="仿宋_GB2312" w:hAnsi="Times New Roman" w:cs="Times New Roman" w:hint="eastAsia"/>
          <w:sz w:val="32"/>
          <w:szCs w:val="32"/>
        </w:rPr>
        <w:t>健全思政课</w:t>
      </w:r>
      <w:proofErr w:type="gramEnd"/>
      <w:r w:rsidRPr="00A6341F">
        <w:rPr>
          <w:rFonts w:ascii="仿宋_GB2312" w:eastAsia="仿宋_GB2312" w:hAnsi="Times New Roman" w:cs="Times New Roman" w:hint="eastAsia"/>
          <w:sz w:val="32"/>
          <w:szCs w:val="32"/>
        </w:rPr>
        <w:t>教师集体备课制度研究、</w:t>
      </w:r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建设</w:t>
      </w:r>
      <w:proofErr w:type="gramStart"/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思政课优秀</w:t>
      </w:r>
      <w:proofErr w:type="gramEnd"/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案例库研究</w:t>
      </w:r>
      <w:r w:rsidR="005B77EC"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思政课</w:t>
      </w:r>
      <w:proofErr w:type="gramEnd"/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教师</w:t>
      </w:r>
      <w:r w:rsidR="001B3F64"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评价</w:t>
      </w:r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体系研究、互联网思想政治工作载体建设、高校网络舆情引导与应对策略研究、江苏高校</w:t>
      </w:r>
      <w:proofErr w:type="gramStart"/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思政课</w:t>
      </w:r>
      <w:proofErr w:type="gramEnd"/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和辅导员教师队伍建设现状、问题及对策研究等。</w:t>
      </w:r>
    </w:p>
    <w:p w:rsidR="00DE4CC1" w:rsidRPr="00A6341F" w:rsidRDefault="00DE4CC1" w:rsidP="00A6341F">
      <w:pPr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 w:rsidRPr="00A6341F">
        <w:rPr>
          <w:rFonts w:ascii="黑体" w:eastAsia="黑体" w:hAnsi="黑体" w:cs="Times New Roman" w:hint="eastAsia"/>
          <w:kern w:val="0"/>
          <w:sz w:val="32"/>
          <w:szCs w:val="32"/>
        </w:rPr>
        <w:t>四、其他重大项目（90项</w:t>
      </w:r>
      <w:r w:rsidR="005B00E0" w:rsidRPr="00A6341F">
        <w:rPr>
          <w:rFonts w:ascii="黑体" w:eastAsia="黑体" w:hAnsi="黑体" w:cs="Times New Roman" w:hint="eastAsia"/>
          <w:kern w:val="0"/>
          <w:sz w:val="32"/>
          <w:szCs w:val="32"/>
        </w:rPr>
        <w:t>左右</w:t>
      </w:r>
      <w:r w:rsidRPr="00A6341F">
        <w:rPr>
          <w:rFonts w:ascii="黑体" w:eastAsia="黑体" w:hAnsi="黑体" w:cs="Times New Roman" w:hint="eastAsia"/>
          <w:kern w:val="0"/>
          <w:sz w:val="32"/>
          <w:szCs w:val="32"/>
        </w:rPr>
        <w:t>）</w:t>
      </w:r>
    </w:p>
    <w:p w:rsidR="00DE4CC1" w:rsidRPr="00A6341F" w:rsidRDefault="005B00E0" w:rsidP="00A6341F">
      <w:pPr>
        <w:widowControl/>
        <w:spacing w:line="600" w:lineRule="exact"/>
        <w:ind w:firstLineChars="200" w:firstLine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重点</w:t>
      </w:r>
      <w:r w:rsidR="00DE4CC1" w:rsidRPr="00A6341F">
        <w:rPr>
          <w:rFonts w:ascii="仿宋_GB2312" w:eastAsia="仿宋_GB2312" w:hAnsi="Times New Roman" w:cs="Times New Roman"/>
          <w:kern w:val="0"/>
          <w:sz w:val="32"/>
          <w:szCs w:val="32"/>
        </w:rPr>
        <w:t>围绕</w:t>
      </w:r>
      <w:r w:rsidRPr="00A6341F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对教育改革、学科发展具有重要推动作用的基础理论、学术前沿和文献资料整理等开展研究。</w:t>
      </w:r>
    </w:p>
    <w:sectPr w:rsidR="00DE4CC1" w:rsidRPr="00A634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EC" w:rsidRDefault="002F0DEC" w:rsidP="00CE1282">
      <w:r>
        <w:separator/>
      </w:r>
    </w:p>
  </w:endnote>
  <w:endnote w:type="continuationSeparator" w:id="0">
    <w:p w:rsidR="002F0DEC" w:rsidRDefault="002F0DEC" w:rsidP="00CE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029984"/>
      <w:docPartObj>
        <w:docPartGallery w:val="Page Numbers (Bottom of Page)"/>
        <w:docPartUnique/>
      </w:docPartObj>
    </w:sdtPr>
    <w:sdtEndPr/>
    <w:sdtContent>
      <w:p w:rsidR="00CE1282" w:rsidRDefault="00CE12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1F" w:rsidRPr="00A6341F">
          <w:rPr>
            <w:noProof/>
            <w:lang w:val="zh-CN"/>
          </w:rPr>
          <w:t>1</w:t>
        </w:r>
        <w:r>
          <w:fldChar w:fldCharType="end"/>
        </w:r>
      </w:p>
    </w:sdtContent>
  </w:sdt>
  <w:p w:rsidR="00CE1282" w:rsidRDefault="00CE1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EC" w:rsidRDefault="002F0DEC" w:rsidP="00CE1282">
      <w:r>
        <w:separator/>
      </w:r>
    </w:p>
  </w:footnote>
  <w:footnote w:type="continuationSeparator" w:id="0">
    <w:p w:rsidR="002F0DEC" w:rsidRDefault="002F0DEC" w:rsidP="00CE1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7B0F"/>
    <w:multiLevelType w:val="hybridMultilevel"/>
    <w:tmpl w:val="4D82F774"/>
    <w:lvl w:ilvl="0" w:tplc="C5D0735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9E61E72"/>
    <w:multiLevelType w:val="hybridMultilevel"/>
    <w:tmpl w:val="BE0EBF0C"/>
    <w:lvl w:ilvl="0" w:tplc="5374193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1F3011F"/>
    <w:multiLevelType w:val="hybridMultilevel"/>
    <w:tmpl w:val="48AE8BD8"/>
    <w:lvl w:ilvl="0" w:tplc="8110EB1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2D26432"/>
    <w:multiLevelType w:val="hybridMultilevel"/>
    <w:tmpl w:val="7BD62B76"/>
    <w:lvl w:ilvl="0" w:tplc="071AD8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4"/>
    <w:rsid w:val="000F0B47"/>
    <w:rsid w:val="001403CF"/>
    <w:rsid w:val="001B3F64"/>
    <w:rsid w:val="001B655E"/>
    <w:rsid w:val="002401AC"/>
    <w:rsid w:val="00255B70"/>
    <w:rsid w:val="00262354"/>
    <w:rsid w:val="002B7463"/>
    <w:rsid w:val="002D2FF4"/>
    <w:rsid w:val="002F0958"/>
    <w:rsid w:val="002F0DEC"/>
    <w:rsid w:val="002F300B"/>
    <w:rsid w:val="002F30EF"/>
    <w:rsid w:val="002F327F"/>
    <w:rsid w:val="002F33EA"/>
    <w:rsid w:val="0032345C"/>
    <w:rsid w:val="003259F6"/>
    <w:rsid w:val="00330FB1"/>
    <w:rsid w:val="0038269F"/>
    <w:rsid w:val="00411BA6"/>
    <w:rsid w:val="00447739"/>
    <w:rsid w:val="00457EE9"/>
    <w:rsid w:val="004672CF"/>
    <w:rsid w:val="004A6C6B"/>
    <w:rsid w:val="004B6F2B"/>
    <w:rsid w:val="004E4284"/>
    <w:rsid w:val="00527C41"/>
    <w:rsid w:val="00533582"/>
    <w:rsid w:val="0055281A"/>
    <w:rsid w:val="00565F03"/>
    <w:rsid w:val="005669DB"/>
    <w:rsid w:val="00577919"/>
    <w:rsid w:val="005A6B6D"/>
    <w:rsid w:val="005B00E0"/>
    <w:rsid w:val="005B77EC"/>
    <w:rsid w:val="006241E2"/>
    <w:rsid w:val="006D2F00"/>
    <w:rsid w:val="006E5AAB"/>
    <w:rsid w:val="00710851"/>
    <w:rsid w:val="007202FF"/>
    <w:rsid w:val="00790E82"/>
    <w:rsid w:val="007D642A"/>
    <w:rsid w:val="00804BCD"/>
    <w:rsid w:val="00837347"/>
    <w:rsid w:val="00855704"/>
    <w:rsid w:val="00895407"/>
    <w:rsid w:val="0089668D"/>
    <w:rsid w:val="008B3573"/>
    <w:rsid w:val="008D4329"/>
    <w:rsid w:val="00927017"/>
    <w:rsid w:val="009424B1"/>
    <w:rsid w:val="009460FB"/>
    <w:rsid w:val="00984D8D"/>
    <w:rsid w:val="009D5C7D"/>
    <w:rsid w:val="009E0E78"/>
    <w:rsid w:val="00A41E8A"/>
    <w:rsid w:val="00A549E9"/>
    <w:rsid w:val="00A6341F"/>
    <w:rsid w:val="00A65924"/>
    <w:rsid w:val="00A7056C"/>
    <w:rsid w:val="00A82F0D"/>
    <w:rsid w:val="00AB282D"/>
    <w:rsid w:val="00AC114A"/>
    <w:rsid w:val="00AD21A6"/>
    <w:rsid w:val="00AE6918"/>
    <w:rsid w:val="00B11BEC"/>
    <w:rsid w:val="00B13277"/>
    <w:rsid w:val="00B559B1"/>
    <w:rsid w:val="00BB0291"/>
    <w:rsid w:val="00BC2C91"/>
    <w:rsid w:val="00BE0A81"/>
    <w:rsid w:val="00BF2108"/>
    <w:rsid w:val="00C00FE2"/>
    <w:rsid w:val="00C03E68"/>
    <w:rsid w:val="00C058F9"/>
    <w:rsid w:val="00C47391"/>
    <w:rsid w:val="00C5251B"/>
    <w:rsid w:val="00C75501"/>
    <w:rsid w:val="00C8398B"/>
    <w:rsid w:val="00C84057"/>
    <w:rsid w:val="00CC5EBC"/>
    <w:rsid w:val="00CD6235"/>
    <w:rsid w:val="00CE1282"/>
    <w:rsid w:val="00D635C2"/>
    <w:rsid w:val="00D9621B"/>
    <w:rsid w:val="00DA6BBD"/>
    <w:rsid w:val="00DE4CC1"/>
    <w:rsid w:val="00DF2B0F"/>
    <w:rsid w:val="00E13F3E"/>
    <w:rsid w:val="00E24E12"/>
    <w:rsid w:val="00E50C88"/>
    <w:rsid w:val="00E63C4A"/>
    <w:rsid w:val="00E8008E"/>
    <w:rsid w:val="00EA4583"/>
    <w:rsid w:val="00EC1A24"/>
    <w:rsid w:val="00F2197F"/>
    <w:rsid w:val="00F3553D"/>
    <w:rsid w:val="00F51449"/>
    <w:rsid w:val="00F57274"/>
    <w:rsid w:val="00F60890"/>
    <w:rsid w:val="00F72C55"/>
    <w:rsid w:val="00F874FB"/>
    <w:rsid w:val="00FA5CB2"/>
    <w:rsid w:val="00FE6918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7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D5C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5C7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12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1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12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73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D5C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5C7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E1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128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1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12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136</Words>
  <Characters>780</Characters>
  <Application>Microsoft Office Word</Application>
  <DocSecurity>0</DocSecurity>
  <Lines>6</Lines>
  <Paragraphs>1</Paragraphs>
  <ScaleCrop>false</ScaleCrop>
  <Company>江苏省教育厅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2021-03-30T06:53:00Z</cp:lastPrinted>
  <dcterms:created xsi:type="dcterms:W3CDTF">2021-04-08T03:01:00Z</dcterms:created>
  <dcterms:modified xsi:type="dcterms:W3CDTF">2021-04-15T11:47:00Z</dcterms:modified>
</cp:coreProperties>
</file>