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50"/>
      </w:tblGrid>
      <w:tr w:rsidR="008B0421" w14:paraId="7FE31872" w14:textId="77777777" w:rsidTr="008B04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AD391" w14:textId="19F51E36" w:rsidR="00A1755A" w:rsidRPr="00654360" w:rsidRDefault="00B52126" w:rsidP="0065436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F5DEC">
              <w:rPr>
                <w:rFonts w:ascii="Times New Roman" w:hAnsi="Times New Roman" w:cs="Times New Roman"/>
              </w:rPr>
              <w:t xml:space="preserve">modSaRa2: </w:t>
            </w:r>
            <w:r w:rsidR="007E627E" w:rsidRPr="009F5DEC">
              <w:rPr>
                <w:rFonts w:ascii="Times New Roman" w:hAnsi="Times New Roman" w:cs="Times New Roman"/>
              </w:rPr>
              <w:t>An</w:t>
            </w:r>
            <w:r w:rsidR="00654360"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 Accurate and Powerful</w:t>
            </w:r>
            <w:r w:rsidR="00FB78C4"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 Method for Copy Number Variation</w:t>
            </w:r>
            <w:r w:rsidR="00250C17"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54360" w:rsidRPr="009F5DEC">
              <w:rPr>
                <w:rFonts w:ascii="Times New Roman" w:hAnsi="Times New Roman" w:cs="Times New Roman"/>
                <w:sz w:val="24"/>
                <w:szCs w:val="24"/>
              </w:rPr>
              <w:t>etection</w:t>
            </w:r>
          </w:p>
        </w:tc>
      </w:tr>
      <w:tr w:rsidR="008B0421" w14:paraId="64F126D5" w14:textId="77777777" w:rsidTr="00AE4AD4">
        <w:trPr>
          <w:trHeight w:val="5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DC526" w14:textId="5528D41F" w:rsidR="008B0421" w:rsidRPr="00654360" w:rsidRDefault="00654360" w:rsidP="00AE4AD4">
            <w:pPr>
              <w:jc w:val="both"/>
              <w:rPr>
                <w:rStyle w:val="submittedvalue"/>
                <w:rFonts w:ascii="Times New Roman" w:hAnsi="Times New Roman" w:cs="Times New Roman"/>
                <w:sz w:val="24"/>
                <w:szCs w:val="24"/>
              </w:rPr>
            </w:pP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Integration of multiple genetic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 for copy number variation detection is a powerful approach to improve the identification of variants associated with complex traits. Although it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been 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shown that the widely used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point based methods can increase statistical power to identify variants, it remains challenging to effect</w:t>
            </w:r>
            <w:bookmarkStart w:id="0" w:name="_GoBack"/>
            <w:bookmarkEnd w:id="0"/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CNVs with weak signals due to the noisy nature of genotyping intensity data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. We previously developed </w:t>
            </w:r>
            <w:proofErr w:type="spellStart"/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modSaRa</w:t>
            </w:r>
            <w:proofErr w:type="spellEnd"/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, a normal mean-based model on a screening and ranking algorithm for copy number variation identification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presented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desirable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sensitivity with high 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computational efficiency. Here we proposed a novel improvement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integrating the relative allelic intensity with prior information of statistics</w:t>
            </w:r>
            <w:r w:rsidRPr="00E5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into modeling 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to boost statistical power for the identification of variants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 called modSaRa2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. Simulation studies illustrate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that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modSaRa2 markedly improved both sensitivity and specificity over existing methods. The improvement for weak CNV signals is the most substantial, while simultaneously improving stability when CNV size varies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>. The application of the new method to a whole genome melanoma dataset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identified novel candidate melanoma risk associated CNV variants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</w:t>
            </w:r>
            <w:r w:rsidRPr="00E65825">
              <w:rPr>
                <w:rFonts w:ascii="Times New Roman" w:hAnsi="Times New Roman" w:cs="Times New Roman"/>
                <w:sz w:val="24"/>
                <w:szCs w:val="24"/>
              </w:rPr>
              <w:t xml:space="preserve"> facilitates understanding of the possible roles of germline copy number variants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development of melanoma.</w:t>
            </w:r>
          </w:p>
        </w:tc>
      </w:tr>
    </w:tbl>
    <w:p w14:paraId="3DCA7D67" w14:textId="280F8A4E" w:rsidR="00693EC9" w:rsidRPr="00DA32BF" w:rsidRDefault="00693EC9" w:rsidP="001F36CD">
      <w:pPr>
        <w:rPr>
          <w:sz w:val="24"/>
          <w:szCs w:val="24"/>
        </w:rPr>
      </w:pPr>
    </w:p>
    <w:sectPr w:rsidR="00693EC9" w:rsidRPr="00DA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F21"/>
    <w:multiLevelType w:val="hybridMultilevel"/>
    <w:tmpl w:val="2996B85A"/>
    <w:lvl w:ilvl="0" w:tplc="CAAC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4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65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2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0D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7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4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0"/>
    <w:rsid w:val="000206F8"/>
    <w:rsid w:val="0008741A"/>
    <w:rsid w:val="000D5397"/>
    <w:rsid w:val="00107A93"/>
    <w:rsid w:val="0017218C"/>
    <w:rsid w:val="0017521B"/>
    <w:rsid w:val="001755CE"/>
    <w:rsid w:val="0018702D"/>
    <w:rsid w:val="00197D79"/>
    <w:rsid w:val="001B0437"/>
    <w:rsid w:val="001F36CD"/>
    <w:rsid w:val="001F4723"/>
    <w:rsid w:val="0020518D"/>
    <w:rsid w:val="0023512E"/>
    <w:rsid w:val="00250C17"/>
    <w:rsid w:val="00254EE6"/>
    <w:rsid w:val="002614EC"/>
    <w:rsid w:val="002727C6"/>
    <w:rsid w:val="002750A9"/>
    <w:rsid w:val="002827DF"/>
    <w:rsid w:val="002D353E"/>
    <w:rsid w:val="00355FCF"/>
    <w:rsid w:val="003C1B58"/>
    <w:rsid w:val="00457E8F"/>
    <w:rsid w:val="0047165D"/>
    <w:rsid w:val="004B6509"/>
    <w:rsid w:val="004C00AA"/>
    <w:rsid w:val="00504208"/>
    <w:rsid w:val="005675CC"/>
    <w:rsid w:val="00591796"/>
    <w:rsid w:val="005C1C59"/>
    <w:rsid w:val="005C28AA"/>
    <w:rsid w:val="00624D1A"/>
    <w:rsid w:val="00632587"/>
    <w:rsid w:val="00654360"/>
    <w:rsid w:val="0067181C"/>
    <w:rsid w:val="00674100"/>
    <w:rsid w:val="006845C3"/>
    <w:rsid w:val="006871F3"/>
    <w:rsid w:val="00693EC9"/>
    <w:rsid w:val="006E3198"/>
    <w:rsid w:val="006E57B7"/>
    <w:rsid w:val="006F2F15"/>
    <w:rsid w:val="00724AFC"/>
    <w:rsid w:val="00737943"/>
    <w:rsid w:val="00782BB8"/>
    <w:rsid w:val="00783553"/>
    <w:rsid w:val="007A7DF4"/>
    <w:rsid w:val="007E627E"/>
    <w:rsid w:val="008106AE"/>
    <w:rsid w:val="00886036"/>
    <w:rsid w:val="008B0421"/>
    <w:rsid w:val="008E6CC2"/>
    <w:rsid w:val="009034D6"/>
    <w:rsid w:val="00930C53"/>
    <w:rsid w:val="00944732"/>
    <w:rsid w:val="009659E3"/>
    <w:rsid w:val="00991897"/>
    <w:rsid w:val="009E5846"/>
    <w:rsid w:val="009F5DEC"/>
    <w:rsid w:val="00A035B2"/>
    <w:rsid w:val="00A15740"/>
    <w:rsid w:val="00A159A9"/>
    <w:rsid w:val="00A1755A"/>
    <w:rsid w:val="00A4082E"/>
    <w:rsid w:val="00AA61E5"/>
    <w:rsid w:val="00AC2906"/>
    <w:rsid w:val="00AC6761"/>
    <w:rsid w:val="00AE4AD4"/>
    <w:rsid w:val="00AF302F"/>
    <w:rsid w:val="00B52126"/>
    <w:rsid w:val="00B964DA"/>
    <w:rsid w:val="00BA5B05"/>
    <w:rsid w:val="00BC0363"/>
    <w:rsid w:val="00BE3CCB"/>
    <w:rsid w:val="00BF62AC"/>
    <w:rsid w:val="00C05B5A"/>
    <w:rsid w:val="00C805F3"/>
    <w:rsid w:val="00C90E0A"/>
    <w:rsid w:val="00C959F8"/>
    <w:rsid w:val="00CE6DDA"/>
    <w:rsid w:val="00D25191"/>
    <w:rsid w:val="00D55A75"/>
    <w:rsid w:val="00DA32BF"/>
    <w:rsid w:val="00DB3054"/>
    <w:rsid w:val="00DC70B9"/>
    <w:rsid w:val="00DC7D40"/>
    <w:rsid w:val="00DE1342"/>
    <w:rsid w:val="00E1532F"/>
    <w:rsid w:val="00EB29E1"/>
    <w:rsid w:val="00F0616A"/>
    <w:rsid w:val="00F06927"/>
    <w:rsid w:val="00F2008E"/>
    <w:rsid w:val="00F23FC4"/>
    <w:rsid w:val="00F56B15"/>
    <w:rsid w:val="00F63A18"/>
    <w:rsid w:val="00F7323B"/>
    <w:rsid w:val="00FA2720"/>
    <w:rsid w:val="00FB2274"/>
    <w:rsid w:val="00FB78C4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3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3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submittedvalue">
    <w:name w:val="submittedvalue"/>
    <w:basedOn w:val="a0"/>
    <w:rsid w:val="008B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3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submittedvalue">
    <w:name w:val="submittedvalue"/>
    <w:basedOn w:val="a0"/>
    <w:rsid w:val="008B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5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 Xiao</dc:creator>
  <cp:keywords/>
  <dc:description/>
  <cp:lastModifiedBy>A14038</cp:lastModifiedBy>
  <cp:revision>12</cp:revision>
  <dcterms:created xsi:type="dcterms:W3CDTF">2018-06-12T03:14:00Z</dcterms:created>
  <dcterms:modified xsi:type="dcterms:W3CDTF">2018-06-25T02:32:00Z</dcterms:modified>
</cp:coreProperties>
</file>