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D53420">
      <w:pPr>
        <w:spacing w:before="156" w:beforeLines="50" w:after="156" w:afterLines="50" w:line="400" w:lineRule="exact"/>
        <w:jc w:val="center"/>
        <w:rPr>
          <w:rFonts w:ascii="方正小标宋简体" w:eastAsia="方正小标宋简体"/>
          <w:bCs/>
          <w:sz w:val="36"/>
          <w:szCs w:val="21"/>
        </w:rPr>
      </w:pPr>
      <w:r>
        <w:rPr>
          <w:rFonts w:hint="eastAsia" w:ascii="方正小标宋简体" w:eastAsia="方正小标宋简体"/>
          <w:bCs/>
          <w:sz w:val="36"/>
          <w:szCs w:val="21"/>
        </w:rPr>
        <w:t>202</w:t>
      </w:r>
      <w:r>
        <w:rPr>
          <w:rFonts w:ascii="方正小标宋简体" w:eastAsia="方正小标宋简体"/>
          <w:bCs/>
          <w:sz w:val="36"/>
          <w:szCs w:val="21"/>
        </w:rPr>
        <w:t>6</w:t>
      </w:r>
      <w:r>
        <w:rPr>
          <w:rFonts w:hint="eastAsia" w:ascii="方正小标宋简体" w:eastAsia="方正小标宋简体"/>
          <w:bCs/>
          <w:sz w:val="36"/>
          <w:szCs w:val="21"/>
        </w:rPr>
        <w:t>年度湖北省科学技术奖公示</w:t>
      </w:r>
      <w:r>
        <w:rPr>
          <w:rFonts w:hint="eastAsia" w:ascii="方正小标宋简体" w:eastAsia="方正小标宋简体"/>
          <w:bCs/>
          <w:kern w:val="0"/>
          <w:sz w:val="36"/>
          <w:szCs w:val="21"/>
        </w:rPr>
        <w:t>材料</w:t>
      </w:r>
      <w:r>
        <w:rPr>
          <w:rFonts w:hint="eastAsia" w:ascii="方正小标宋简体" w:eastAsia="方正小标宋简体"/>
          <w:bCs/>
          <w:sz w:val="36"/>
          <w:szCs w:val="21"/>
        </w:rPr>
        <w:t>（科技进步）</w:t>
      </w:r>
    </w:p>
    <w:p w14:paraId="6F33740C">
      <w:pPr>
        <w:spacing w:before="156" w:beforeLines="50" w:after="156" w:afterLines="50" w:line="400" w:lineRule="exact"/>
        <w:jc w:val="center"/>
        <w:rPr>
          <w:rFonts w:ascii="方正仿宋_GBK" w:eastAsia="方正仿宋_GBK"/>
          <w:sz w:val="28"/>
        </w:rPr>
      </w:pPr>
      <w:r>
        <w:rPr>
          <w:rFonts w:hint="eastAsia" w:ascii="方正仿宋_GBK" w:eastAsia="方正仿宋_GBK"/>
          <w:sz w:val="28"/>
        </w:rPr>
        <w:t>项目名称、提名者及提名等级、主要知识产权和标准规范等目录、主要完成人、主要完成单位</w:t>
      </w:r>
    </w:p>
    <w:tbl>
      <w:tblPr>
        <w:tblStyle w:val="5"/>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0"/>
        <w:gridCol w:w="1330"/>
        <w:gridCol w:w="50"/>
        <w:gridCol w:w="1980"/>
        <w:gridCol w:w="810"/>
        <w:gridCol w:w="1095"/>
        <w:gridCol w:w="842"/>
        <w:gridCol w:w="643"/>
        <w:gridCol w:w="1522"/>
        <w:gridCol w:w="278"/>
        <w:gridCol w:w="1538"/>
        <w:gridCol w:w="1325"/>
        <w:gridCol w:w="1483"/>
      </w:tblGrid>
      <w:tr w14:paraId="16EBB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2040" w:type="dxa"/>
            <w:gridSpan w:val="2"/>
            <w:vAlign w:val="center"/>
          </w:tcPr>
          <w:p w14:paraId="5CD1F8AA">
            <w:pPr>
              <w:spacing w:line="360" w:lineRule="exact"/>
              <w:jc w:val="center"/>
              <w:rPr>
                <w:rFonts w:ascii="黑体" w:hAnsi="黑体" w:eastAsia="黑体" w:cs="黑体"/>
                <w:kern w:val="0"/>
                <w:sz w:val="22"/>
                <w:szCs w:val="20"/>
              </w:rPr>
            </w:pPr>
            <w:r>
              <w:rPr>
                <w:rFonts w:hint="eastAsia" w:ascii="黑体" w:hAnsi="黑体" w:eastAsia="黑体" w:cs="黑体"/>
                <w:kern w:val="0"/>
                <w:sz w:val="22"/>
                <w:szCs w:val="20"/>
              </w:rPr>
              <w:t>项目名称</w:t>
            </w:r>
          </w:p>
        </w:tc>
        <w:tc>
          <w:tcPr>
            <w:tcW w:w="11566" w:type="dxa"/>
            <w:gridSpan w:val="11"/>
            <w:vAlign w:val="center"/>
          </w:tcPr>
          <w:p w14:paraId="7E00497A">
            <w:pPr>
              <w:spacing w:line="400" w:lineRule="exact"/>
              <w:jc w:val="center"/>
              <w:rPr>
                <w:rFonts w:ascii="华文仿宋" w:hAnsi="华文仿宋" w:eastAsia="华文仿宋" w:cs="黑体"/>
                <w:kern w:val="0"/>
                <w:sz w:val="24"/>
                <w:szCs w:val="24"/>
              </w:rPr>
            </w:pPr>
            <w:r>
              <w:rPr>
                <w:rFonts w:ascii="华文仿宋" w:hAnsi="华文仿宋" w:eastAsia="华文仿宋"/>
                <w:color w:val="000000"/>
                <w:kern w:val="0"/>
                <w:sz w:val="21"/>
                <w:szCs w:val="21"/>
                <w:shd w:val="clear" w:color="auto" w:fill="FFFFFF"/>
              </w:rPr>
              <w:t>抑郁症发病新机制研究与精准诊疗体系创新及应用</w:t>
            </w:r>
          </w:p>
        </w:tc>
      </w:tr>
      <w:tr w14:paraId="156A0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2040" w:type="dxa"/>
            <w:gridSpan w:val="2"/>
            <w:vAlign w:val="center"/>
          </w:tcPr>
          <w:p w14:paraId="41CE20D9">
            <w:pPr>
              <w:spacing w:line="360" w:lineRule="exact"/>
              <w:jc w:val="center"/>
              <w:rPr>
                <w:rFonts w:ascii="黑体" w:hAnsi="黑体" w:eastAsia="黑体" w:cs="黑体"/>
                <w:kern w:val="0"/>
                <w:sz w:val="22"/>
                <w:szCs w:val="20"/>
              </w:rPr>
            </w:pPr>
            <w:r>
              <w:rPr>
                <w:rFonts w:hint="eastAsia" w:ascii="黑体" w:hAnsi="黑体" w:eastAsia="黑体" w:cs="黑体"/>
                <w:kern w:val="0"/>
                <w:sz w:val="22"/>
                <w:szCs w:val="20"/>
              </w:rPr>
              <w:t>提名单位</w:t>
            </w:r>
          </w:p>
        </w:tc>
        <w:tc>
          <w:tcPr>
            <w:tcW w:w="4777" w:type="dxa"/>
            <w:gridSpan w:val="5"/>
            <w:vAlign w:val="center"/>
          </w:tcPr>
          <w:p w14:paraId="2E75C9C4">
            <w:pPr>
              <w:spacing w:line="400" w:lineRule="exact"/>
              <w:jc w:val="center"/>
              <w:rPr>
                <w:rFonts w:asciiTheme="minorHAnsi" w:hAnsiTheme="minorHAnsi"/>
                <w:kern w:val="0"/>
                <w:sz w:val="24"/>
                <w:szCs w:val="24"/>
              </w:rPr>
            </w:pPr>
            <w:r>
              <w:rPr>
                <w:rFonts w:hint="eastAsia" w:ascii="华文仿宋" w:hAnsi="华文仿宋" w:eastAsia="华文仿宋"/>
                <w:color w:val="000000"/>
                <w:kern w:val="0"/>
                <w:sz w:val="21"/>
                <w:szCs w:val="21"/>
                <w:shd w:val="clear" w:color="auto" w:fill="FFFFFF"/>
              </w:rPr>
              <w:t>华中科技大学</w:t>
            </w:r>
          </w:p>
        </w:tc>
        <w:tc>
          <w:tcPr>
            <w:tcW w:w="2165" w:type="dxa"/>
            <w:gridSpan w:val="2"/>
            <w:vAlign w:val="center"/>
          </w:tcPr>
          <w:p w14:paraId="2D2AC89F">
            <w:pPr>
              <w:spacing w:line="400" w:lineRule="exact"/>
              <w:jc w:val="center"/>
              <w:rPr>
                <w:rFonts w:ascii="华文仿宋" w:hAnsi="华文仿宋" w:eastAsia="华文仿宋"/>
                <w:kern w:val="0"/>
                <w:sz w:val="24"/>
                <w:szCs w:val="24"/>
              </w:rPr>
            </w:pPr>
            <w:r>
              <w:rPr>
                <w:rFonts w:hint="eastAsia" w:ascii="华文仿宋" w:hAnsi="华文仿宋" w:eastAsia="华文仿宋" w:cs="黑体"/>
                <w:kern w:val="0"/>
                <w:sz w:val="22"/>
                <w:szCs w:val="20"/>
              </w:rPr>
              <w:t>提名等级</w:t>
            </w:r>
          </w:p>
        </w:tc>
        <w:tc>
          <w:tcPr>
            <w:tcW w:w="4624" w:type="dxa"/>
            <w:gridSpan w:val="4"/>
            <w:vAlign w:val="center"/>
          </w:tcPr>
          <w:p w14:paraId="2F637546">
            <w:pPr>
              <w:spacing w:line="400" w:lineRule="exact"/>
              <w:jc w:val="center"/>
              <w:rPr>
                <w:rFonts w:ascii="华文仿宋" w:hAnsi="华文仿宋" w:eastAsia="华文仿宋"/>
                <w:kern w:val="0"/>
                <w:sz w:val="24"/>
                <w:szCs w:val="24"/>
              </w:rPr>
            </w:pPr>
            <w:r>
              <w:rPr>
                <w:rFonts w:hint="eastAsia" w:ascii="华文仿宋" w:hAnsi="华文仿宋" w:eastAsia="华文仿宋"/>
                <w:color w:val="000000"/>
                <w:kern w:val="0"/>
                <w:sz w:val="21"/>
                <w:szCs w:val="21"/>
                <w:shd w:val="clear" w:color="auto" w:fill="FFFFFF"/>
              </w:rPr>
              <w:t>一等</w:t>
            </w:r>
          </w:p>
        </w:tc>
      </w:tr>
      <w:tr w14:paraId="56A05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2040" w:type="dxa"/>
            <w:gridSpan w:val="2"/>
            <w:vAlign w:val="center"/>
          </w:tcPr>
          <w:p w14:paraId="27C8C9F3">
            <w:pPr>
              <w:spacing w:line="360" w:lineRule="exact"/>
              <w:jc w:val="center"/>
              <w:rPr>
                <w:rFonts w:ascii="黑体" w:hAnsi="黑体" w:eastAsia="黑体" w:cs="黑体"/>
                <w:kern w:val="0"/>
                <w:sz w:val="22"/>
                <w:szCs w:val="20"/>
              </w:rPr>
            </w:pPr>
            <w:r>
              <w:rPr>
                <w:rFonts w:hint="eastAsia" w:ascii="黑体" w:hAnsi="黑体" w:eastAsia="黑体" w:cs="黑体"/>
                <w:kern w:val="0"/>
                <w:sz w:val="22"/>
                <w:szCs w:val="20"/>
              </w:rPr>
              <w:t>提名意见</w:t>
            </w:r>
          </w:p>
        </w:tc>
        <w:tc>
          <w:tcPr>
            <w:tcW w:w="11566" w:type="dxa"/>
            <w:gridSpan w:val="11"/>
            <w:vAlign w:val="center"/>
          </w:tcPr>
          <w:p w14:paraId="458AF26C">
            <w:pPr>
              <w:spacing w:line="400" w:lineRule="exact"/>
              <w:jc w:val="both"/>
              <w:rPr>
                <w:rFonts w:cs="Times New Roman" w:asciiTheme="minorHAnsi" w:hAnsiTheme="minorHAnsi"/>
                <w:bCs/>
                <w:color w:val="000000"/>
                <w:kern w:val="0"/>
                <w:sz w:val="24"/>
                <w:szCs w:val="24"/>
                <w:lang w:bidi="ar"/>
              </w:rPr>
            </w:pPr>
            <w:r>
              <w:rPr>
                <w:rFonts w:hint="eastAsia" w:ascii="华文仿宋" w:hAnsi="华文仿宋" w:eastAsia="华文仿宋"/>
                <w:color w:val="000000"/>
                <w:kern w:val="0"/>
                <w:sz w:val="21"/>
                <w:szCs w:val="21"/>
                <w:shd w:val="clear" w:color="auto" w:fill="FFFFFF"/>
              </w:rPr>
              <w:t>围绕抑郁症发病新机制、药物新靶点、诊断新手段、治疗新方案四个各方面开展了系统而全面的基础研究与转化应用工作，理论联系实际，基础结合临床，在能量代谢紊乱-中枢炎症偶联在抑郁症发病机制中的关键作用、代谢与炎症关键节点分子的成靶性、新药研发与老药新用、临床诊断客观理化指标、适用于中国人群的抑郁症诊治指南的制定与推广应用、难治性抑郁症的治疗新策略等方面都做出了卓有成</w:t>
            </w:r>
            <w:bookmarkStart w:id="2" w:name="_GoBack"/>
            <w:bookmarkEnd w:id="2"/>
            <w:r>
              <w:rPr>
                <w:rFonts w:hint="eastAsia" w:ascii="华文仿宋" w:hAnsi="华文仿宋" w:eastAsia="华文仿宋"/>
                <w:color w:val="000000"/>
                <w:kern w:val="0"/>
                <w:sz w:val="21"/>
                <w:szCs w:val="21"/>
                <w:shd w:val="clear" w:color="auto" w:fill="FFFFFF"/>
              </w:rPr>
              <w:t>效的工作，为我国在抑郁症基础研究与临床诊治方面达到国际领先水平做出了突出贡献，</w:t>
            </w:r>
            <w:r>
              <w:rPr>
                <w:rFonts w:ascii="华文仿宋" w:hAnsi="华文仿宋" w:eastAsia="华文仿宋"/>
                <w:color w:val="000000"/>
                <w:kern w:val="0"/>
                <w:sz w:val="21"/>
                <w:szCs w:val="21"/>
                <w:shd w:val="clear" w:color="auto" w:fill="FFFFFF"/>
              </w:rPr>
              <w:t>取得了</w:t>
            </w:r>
            <w:r>
              <w:rPr>
                <w:rFonts w:hint="eastAsia" w:ascii="华文仿宋" w:hAnsi="华文仿宋" w:eastAsia="华文仿宋"/>
                <w:color w:val="000000"/>
                <w:kern w:val="0"/>
                <w:sz w:val="21"/>
                <w:szCs w:val="21"/>
                <w:shd w:val="clear" w:color="auto" w:fill="FFFFFF"/>
              </w:rPr>
              <w:t>良好</w:t>
            </w:r>
            <w:r>
              <w:rPr>
                <w:rFonts w:ascii="华文仿宋" w:hAnsi="华文仿宋" w:eastAsia="华文仿宋"/>
                <w:color w:val="000000"/>
                <w:kern w:val="0"/>
                <w:sz w:val="21"/>
                <w:szCs w:val="21"/>
                <w:shd w:val="clear" w:color="auto" w:fill="FFFFFF"/>
              </w:rPr>
              <w:t>的经济和社会效益，具有引领示范作用</w:t>
            </w:r>
            <w:r>
              <w:rPr>
                <w:rFonts w:hint="eastAsia" w:ascii="华文仿宋" w:hAnsi="华文仿宋" w:eastAsia="华文仿宋"/>
                <w:color w:val="000000"/>
                <w:kern w:val="0"/>
                <w:sz w:val="21"/>
                <w:szCs w:val="21"/>
                <w:shd w:val="clear" w:color="auto" w:fill="FFFFFF"/>
              </w:rPr>
              <w:t>。同意提名。</w:t>
            </w:r>
          </w:p>
        </w:tc>
      </w:tr>
      <w:tr w14:paraId="5AC18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2040" w:type="dxa"/>
            <w:gridSpan w:val="2"/>
            <w:vAlign w:val="center"/>
          </w:tcPr>
          <w:p w14:paraId="7F26F0EE">
            <w:pPr>
              <w:spacing w:line="280" w:lineRule="exact"/>
              <w:jc w:val="center"/>
              <w:rPr>
                <w:rFonts w:ascii="黑体" w:hAnsi="黑体" w:eastAsia="黑体" w:cs="黑体"/>
                <w:kern w:val="0"/>
                <w:sz w:val="22"/>
                <w:szCs w:val="20"/>
              </w:rPr>
            </w:pPr>
            <w:r>
              <w:rPr>
                <w:rFonts w:hint="eastAsia" w:ascii="黑体" w:hAnsi="黑体" w:eastAsia="黑体" w:cs="黑体"/>
                <w:kern w:val="0"/>
                <w:sz w:val="22"/>
                <w:szCs w:val="20"/>
              </w:rPr>
              <w:t>主要完成人</w:t>
            </w:r>
          </w:p>
          <w:p w14:paraId="66263D34">
            <w:pPr>
              <w:spacing w:line="360" w:lineRule="exact"/>
              <w:jc w:val="center"/>
              <w:rPr>
                <w:rFonts w:ascii="黑体" w:hAnsi="黑体" w:eastAsia="黑体" w:cs="黑体"/>
                <w:kern w:val="0"/>
                <w:sz w:val="22"/>
                <w:szCs w:val="20"/>
              </w:rPr>
            </w:pPr>
            <w:r>
              <w:rPr>
                <w:rFonts w:hint="eastAsia" w:ascii="黑体" w:hAnsi="黑体" w:eastAsia="黑体" w:cs="黑体"/>
                <w:kern w:val="0"/>
                <w:sz w:val="22"/>
                <w:szCs w:val="20"/>
              </w:rPr>
              <w:t>（完成单位）</w:t>
            </w:r>
          </w:p>
        </w:tc>
        <w:tc>
          <w:tcPr>
            <w:tcW w:w="11566" w:type="dxa"/>
            <w:gridSpan w:val="11"/>
            <w:vAlign w:val="center"/>
          </w:tcPr>
          <w:p w14:paraId="42B07098">
            <w:pPr>
              <w:spacing w:line="400" w:lineRule="exact"/>
              <w:jc w:val="both"/>
              <w:rPr>
                <w:rFonts w:ascii="华文仿宋" w:hAnsi="华文仿宋" w:eastAsia="华文仿宋" w:cs="Times New Roman"/>
                <w:bCs/>
                <w:color w:val="000000"/>
                <w:kern w:val="0"/>
                <w:sz w:val="24"/>
                <w:szCs w:val="24"/>
                <w:lang w:bidi="ar"/>
              </w:rPr>
            </w:pPr>
            <w:r>
              <w:rPr>
                <w:rFonts w:hint="eastAsia" w:ascii="华文仿宋" w:hAnsi="华文仿宋" w:eastAsia="华文仿宋"/>
                <w:color w:val="000000"/>
                <w:kern w:val="0"/>
                <w:sz w:val="21"/>
                <w:szCs w:val="21"/>
                <w:shd w:val="clear" w:color="auto" w:fill="FFFFFF"/>
              </w:rPr>
              <w:t>陈建国（华中科技大学）、王芳（华中科技大学）、于欣（北京大学第六医院）、李凌江（中南大学湘雅二医院）、周其冈（南京医科大学）、司天梅（北京大学第六医院）、吴鹏飞（华中科技大学）、龙利红（华中科技大学）、胡壮丽（华中科技大学）、张燕（中南大学湘雅二医院）、柳进（中南大学湘雅二医院）、苏允爱（北京大学第六医院）、吕晓珍（北京大学第六医院）、陈宏生（华中科技大学）、刘洋（华中科技大学）</w:t>
            </w:r>
          </w:p>
        </w:tc>
      </w:tr>
      <w:tr w14:paraId="7058D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2040" w:type="dxa"/>
            <w:gridSpan w:val="2"/>
            <w:vAlign w:val="center"/>
          </w:tcPr>
          <w:p w14:paraId="59B8630E">
            <w:pPr>
              <w:spacing w:line="280" w:lineRule="exact"/>
              <w:jc w:val="center"/>
              <w:rPr>
                <w:rFonts w:ascii="黑体" w:hAnsi="黑体" w:eastAsia="黑体" w:cs="黑体"/>
                <w:kern w:val="0"/>
                <w:sz w:val="22"/>
                <w:szCs w:val="20"/>
              </w:rPr>
            </w:pPr>
            <w:r>
              <w:rPr>
                <w:rFonts w:hint="eastAsia" w:ascii="黑体" w:hAnsi="黑体" w:eastAsia="黑体" w:cs="黑体"/>
                <w:kern w:val="0"/>
                <w:sz w:val="22"/>
                <w:szCs w:val="20"/>
              </w:rPr>
              <w:t>主要完成单位</w:t>
            </w:r>
          </w:p>
        </w:tc>
        <w:tc>
          <w:tcPr>
            <w:tcW w:w="11566" w:type="dxa"/>
            <w:gridSpan w:val="11"/>
            <w:vAlign w:val="center"/>
          </w:tcPr>
          <w:p w14:paraId="4809993D">
            <w:pPr>
              <w:spacing w:line="400" w:lineRule="exact"/>
              <w:jc w:val="center"/>
              <w:rPr>
                <w:rFonts w:ascii="华文仿宋" w:hAnsi="华文仿宋" w:eastAsia="华文仿宋" w:cs="宋体"/>
                <w:bCs/>
                <w:color w:val="000000"/>
                <w:kern w:val="0"/>
                <w:sz w:val="22"/>
                <w:szCs w:val="20"/>
                <w:lang w:bidi="ar"/>
              </w:rPr>
            </w:pPr>
            <w:r>
              <w:rPr>
                <w:rFonts w:hint="eastAsia" w:ascii="华文仿宋" w:hAnsi="华文仿宋" w:eastAsia="华文仿宋"/>
                <w:color w:val="000000"/>
                <w:kern w:val="0"/>
                <w:sz w:val="21"/>
                <w:szCs w:val="21"/>
                <w:shd w:val="clear" w:color="auto" w:fill="FFFFFF"/>
              </w:rPr>
              <w:t>华中科技大学、北京大学第六医院、中南大学湘雅二医院、南京医科大学</w:t>
            </w:r>
          </w:p>
        </w:tc>
      </w:tr>
      <w:tr w14:paraId="50471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13606" w:type="dxa"/>
            <w:gridSpan w:val="13"/>
            <w:vAlign w:val="center"/>
          </w:tcPr>
          <w:p w14:paraId="431981DA">
            <w:pPr>
              <w:spacing w:line="400" w:lineRule="exact"/>
              <w:jc w:val="center"/>
              <w:rPr>
                <w:rFonts w:ascii="黑体" w:hAnsi="黑体" w:eastAsia="黑体" w:cs="黑体"/>
                <w:kern w:val="0"/>
                <w:sz w:val="24"/>
                <w:szCs w:val="24"/>
              </w:rPr>
            </w:pPr>
            <w:r>
              <w:rPr>
                <w:rFonts w:hint="eastAsia" w:ascii="黑体" w:hAnsi="黑体" w:eastAsia="黑体" w:cs="黑体"/>
                <w:kern w:val="0"/>
                <w:sz w:val="22"/>
                <w:szCs w:val="20"/>
              </w:rPr>
              <w:t>主要知识产权和标准规范等目录（不超过10 件）</w:t>
            </w:r>
          </w:p>
        </w:tc>
      </w:tr>
      <w:tr w14:paraId="0B2A8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710" w:type="dxa"/>
            <w:vAlign w:val="center"/>
          </w:tcPr>
          <w:p w14:paraId="43EEED71">
            <w:pPr>
              <w:spacing w:line="240" w:lineRule="exact"/>
              <w:jc w:val="center"/>
              <w:rPr>
                <w:rFonts w:ascii="黑体" w:hAnsi="黑体" w:eastAsia="黑体" w:cs="黑体"/>
                <w:kern w:val="0"/>
                <w:sz w:val="18"/>
                <w:szCs w:val="18"/>
              </w:rPr>
            </w:pPr>
            <w:r>
              <w:rPr>
                <w:rFonts w:hint="eastAsia" w:ascii="黑体" w:hAnsi="黑体" w:eastAsia="黑体" w:cs="黑体"/>
                <w:kern w:val="0"/>
                <w:sz w:val="18"/>
                <w:szCs w:val="18"/>
              </w:rPr>
              <w:t>序号</w:t>
            </w:r>
          </w:p>
        </w:tc>
        <w:tc>
          <w:tcPr>
            <w:tcW w:w="1380" w:type="dxa"/>
            <w:gridSpan w:val="2"/>
            <w:vAlign w:val="center"/>
          </w:tcPr>
          <w:p w14:paraId="086C7AE2">
            <w:pPr>
              <w:spacing w:line="240" w:lineRule="exact"/>
              <w:jc w:val="center"/>
              <w:rPr>
                <w:rFonts w:ascii="黑体" w:hAnsi="黑体" w:eastAsia="黑体" w:cs="黑体"/>
                <w:kern w:val="0"/>
                <w:sz w:val="18"/>
                <w:szCs w:val="18"/>
              </w:rPr>
            </w:pPr>
            <w:r>
              <w:rPr>
                <w:rFonts w:hint="eastAsia" w:ascii="黑体" w:hAnsi="黑体" w:eastAsia="黑体" w:cs="黑体"/>
                <w:kern w:val="0"/>
                <w:sz w:val="18"/>
                <w:szCs w:val="18"/>
              </w:rPr>
              <w:t>知识产权</w:t>
            </w:r>
          </w:p>
          <w:p w14:paraId="35C03ED2">
            <w:pPr>
              <w:spacing w:line="240" w:lineRule="exact"/>
              <w:jc w:val="center"/>
              <w:rPr>
                <w:rFonts w:ascii="黑体" w:hAnsi="黑体" w:eastAsia="黑体" w:cs="黑体"/>
                <w:kern w:val="0"/>
                <w:sz w:val="18"/>
                <w:szCs w:val="18"/>
              </w:rPr>
            </w:pPr>
            <w:r>
              <w:rPr>
                <w:rFonts w:hint="eastAsia" w:ascii="黑体" w:hAnsi="黑体" w:eastAsia="黑体" w:cs="黑体"/>
                <w:kern w:val="0"/>
                <w:sz w:val="18"/>
                <w:szCs w:val="18"/>
              </w:rPr>
              <w:t>（标准）类别</w:t>
            </w:r>
          </w:p>
        </w:tc>
        <w:tc>
          <w:tcPr>
            <w:tcW w:w="1980" w:type="dxa"/>
            <w:vAlign w:val="center"/>
          </w:tcPr>
          <w:p w14:paraId="22B7E28A">
            <w:pPr>
              <w:spacing w:line="240" w:lineRule="exact"/>
              <w:jc w:val="center"/>
              <w:rPr>
                <w:rFonts w:ascii="黑体" w:hAnsi="黑体" w:eastAsia="黑体" w:cs="黑体"/>
                <w:kern w:val="0"/>
                <w:sz w:val="18"/>
                <w:szCs w:val="18"/>
              </w:rPr>
            </w:pPr>
            <w:r>
              <w:rPr>
                <w:rFonts w:hint="eastAsia" w:ascii="黑体" w:hAnsi="黑体" w:eastAsia="黑体" w:cs="黑体"/>
                <w:kern w:val="0"/>
                <w:sz w:val="18"/>
                <w:szCs w:val="18"/>
              </w:rPr>
              <w:t>知识产权（标准）</w:t>
            </w:r>
          </w:p>
          <w:p w14:paraId="6BC9F3BB">
            <w:pPr>
              <w:spacing w:line="240" w:lineRule="exact"/>
              <w:jc w:val="center"/>
              <w:rPr>
                <w:rFonts w:ascii="黑体" w:hAnsi="黑体" w:eastAsia="黑体" w:cs="黑体"/>
                <w:kern w:val="0"/>
                <w:sz w:val="18"/>
                <w:szCs w:val="18"/>
              </w:rPr>
            </w:pPr>
            <w:r>
              <w:rPr>
                <w:rFonts w:hint="eastAsia" w:ascii="黑体" w:hAnsi="黑体" w:eastAsia="黑体" w:cs="黑体"/>
                <w:kern w:val="0"/>
                <w:sz w:val="18"/>
                <w:szCs w:val="18"/>
              </w:rPr>
              <w:t>具体名称</w:t>
            </w:r>
          </w:p>
        </w:tc>
        <w:tc>
          <w:tcPr>
            <w:tcW w:w="810" w:type="dxa"/>
            <w:vAlign w:val="center"/>
          </w:tcPr>
          <w:p w14:paraId="149317F0">
            <w:pPr>
              <w:spacing w:line="240" w:lineRule="exact"/>
              <w:jc w:val="center"/>
              <w:rPr>
                <w:rFonts w:ascii="黑体" w:hAnsi="黑体" w:eastAsia="黑体" w:cs="黑体"/>
                <w:kern w:val="0"/>
                <w:sz w:val="18"/>
                <w:szCs w:val="18"/>
              </w:rPr>
            </w:pPr>
            <w:r>
              <w:rPr>
                <w:rFonts w:hint="eastAsia" w:ascii="黑体" w:hAnsi="黑体" w:eastAsia="黑体" w:cs="黑体"/>
                <w:kern w:val="0"/>
                <w:sz w:val="18"/>
                <w:szCs w:val="18"/>
              </w:rPr>
              <w:t>国家</w:t>
            </w:r>
          </w:p>
          <w:p w14:paraId="46BDD361">
            <w:pPr>
              <w:spacing w:line="240" w:lineRule="exact"/>
              <w:jc w:val="center"/>
              <w:rPr>
                <w:rFonts w:ascii="黑体" w:hAnsi="黑体" w:eastAsia="黑体" w:cs="黑体"/>
                <w:kern w:val="0"/>
                <w:sz w:val="18"/>
                <w:szCs w:val="18"/>
              </w:rPr>
            </w:pPr>
            <w:r>
              <w:rPr>
                <w:rFonts w:hint="eastAsia" w:ascii="黑体" w:hAnsi="黑体" w:eastAsia="黑体" w:cs="黑体"/>
                <w:kern w:val="0"/>
                <w:sz w:val="18"/>
                <w:szCs w:val="18"/>
              </w:rPr>
              <w:t>（地区）</w:t>
            </w:r>
          </w:p>
        </w:tc>
        <w:tc>
          <w:tcPr>
            <w:tcW w:w="1095" w:type="dxa"/>
            <w:vAlign w:val="center"/>
          </w:tcPr>
          <w:p w14:paraId="5ED89E7C">
            <w:pPr>
              <w:spacing w:line="240" w:lineRule="exact"/>
              <w:jc w:val="center"/>
              <w:rPr>
                <w:rFonts w:ascii="黑体" w:hAnsi="黑体" w:eastAsia="黑体" w:cs="黑体"/>
                <w:kern w:val="0"/>
                <w:sz w:val="18"/>
                <w:szCs w:val="18"/>
              </w:rPr>
            </w:pPr>
            <w:r>
              <w:rPr>
                <w:rFonts w:hint="eastAsia" w:ascii="黑体" w:hAnsi="黑体" w:eastAsia="黑体" w:cs="黑体"/>
                <w:kern w:val="0"/>
                <w:sz w:val="18"/>
                <w:szCs w:val="18"/>
              </w:rPr>
              <w:t>授权号（标</w:t>
            </w:r>
          </w:p>
          <w:p w14:paraId="21570F5E">
            <w:pPr>
              <w:spacing w:line="240" w:lineRule="exact"/>
              <w:jc w:val="center"/>
              <w:rPr>
                <w:rFonts w:ascii="黑体" w:hAnsi="黑体" w:eastAsia="黑体" w:cs="黑体"/>
                <w:kern w:val="0"/>
                <w:sz w:val="18"/>
                <w:szCs w:val="18"/>
              </w:rPr>
            </w:pPr>
            <w:r>
              <w:rPr>
                <w:rFonts w:hint="eastAsia" w:ascii="黑体" w:hAnsi="黑体" w:eastAsia="黑体" w:cs="黑体"/>
                <w:kern w:val="0"/>
                <w:sz w:val="18"/>
                <w:szCs w:val="18"/>
              </w:rPr>
              <w:t>准编号）</w:t>
            </w:r>
          </w:p>
        </w:tc>
        <w:tc>
          <w:tcPr>
            <w:tcW w:w="1485" w:type="dxa"/>
            <w:gridSpan w:val="2"/>
            <w:vAlign w:val="center"/>
          </w:tcPr>
          <w:p w14:paraId="166F7E35">
            <w:pPr>
              <w:spacing w:line="240" w:lineRule="exact"/>
              <w:jc w:val="center"/>
              <w:rPr>
                <w:rFonts w:ascii="黑体" w:hAnsi="黑体" w:eastAsia="黑体" w:cs="黑体"/>
                <w:kern w:val="0"/>
                <w:sz w:val="18"/>
                <w:szCs w:val="18"/>
              </w:rPr>
            </w:pPr>
            <w:r>
              <w:rPr>
                <w:rFonts w:hint="eastAsia" w:ascii="黑体" w:hAnsi="黑体" w:eastAsia="黑体" w:cs="黑体"/>
                <w:kern w:val="0"/>
                <w:sz w:val="18"/>
                <w:szCs w:val="18"/>
              </w:rPr>
              <w:t>授权（标准实施）日期</w:t>
            </w:r>
          </w:p>
        </w:tc>
        <w:tc>
          <w:tcPr>
            <w:tcW w:w="1800" w:type="dxa"/>
            <w:gridSpan w:val="2"/>
            <w:vAlign w:val="center"/>
          </w:tcPr>
          <w:p w14:paraId="4410F079">
            <w:pPr>
              <w:spacing w:line="240" w:lineRule="exact"/>
              <w:jc w:val="center"/>
              <w:rPr>
                <w:rFonts w:ascii="黑体" w:hAnsi="黑体" w:eastAsia="黑体" w:cs="黑体"/>
                <w:kern w:val="0"/>
                <w:sz w:val="18"/>
                <w:szCs w:val="18"/>
              </w:rPr>
            </w:pPr>
            <w:r>
              <w:rPr>
                <w:rFonts w:hint="eastAsia" w:ascii="黑体" w:hAnsi="黑体" w:eastAsia="黑体" w:cs="黑体"/>
                <w:kern w:val="0"/>
                <w:sz w:val="18"/>
                <w:szCs w:val="18"/>
              </w:rPr>
              <w:t>证书编号（标准</w:t>
            </w:r>
          </w:p>
          <w:p w14:paraId="5DEA672E">
            <w:pPr>
              <w:spacing w:line="240" w:lineRule="exact"/>
              <w:jc w:val="center"/>
              <w:rPr>
                <w:rFonts w:ascii="黑体" w:hAnsi="黑体" w:eastAsia="黑体" w:cs="黑体"/>
                <w:kern w:val="0"/>
                <w:sz w:val="18"/>
                <w:szCs w:val="18"/>
              </w:rPr>
            </w:pPr>
            <w:r>
              <w:rPr>
                <w:rFonts w:hint="eastAsia" w:ascii="黑体" w:hAnsi="黑体" w:eastAsia="黑体" w:cs="黑体"/>
                <w:kern w:val="0"/>
                <w:sz w:val="18"/>
                <w:szCs w:val="18"/>
              </w:rPr>
              <w:t>批准发布部门）</w:t>
            </w:r>
          </w:p>
        </w:tc>
        <w:tc>
          <w:tcPr>
            <w:tcW w:w="1538" w:type="dxa"/>
            <w:vAlign w:val="center"/>
          </w:tcPr>
          <w:p w14:paraId="4EA8DED7">
            <w:pPr>
              <w:spacing w:line="240" w:lineRule="exact"/>
              <w:jc w:val="center"/>
              <w:rPr>
                <w:rFonts w:ascii="黑体" w:hAnsi="黑体" w:eastAsia="黑体" w:cs="黑体"/>
                <w:kern w:val="0"/>
                <w:sz w:val="18"/>
                <w:szCs w:val="18"/>
              </w:rPr>
            </w:pPr>
            <w:r>
              <w:rPr>
                <w:rFonts w:hint="eastAsia" w:ascii="黑体" w:hAnsi="黑体" w:eastAsia="黑体" w:cs="黑体"/>
                <w:kern w:val="0"/>
                <w:sz w:val="18"/>
                <w:szCs w:val="18"/>
              </w:rPr>
              <w:t>权利人（标准</w:t>
            </w:r>
          </w:p>
          <w:p w14:paraId="165DAD2C">
            <w:pPr>
              <w:spacing w:line="240" w:lineRule="exact"/>
              <w:jc w:val="center"/>
              <w:rPr>
                <w:rFonts w:ascii="黑体" w:hAnsi="黑体" w:eastAsia="黑体" w:cs="黑体"/>
                <w:kern w:val="0"/>
                <w:sz w:val="18"/>
                <w:szCs w:val="18"/>
              </w:rPr>
            </w:pPr>
            <w:r>
              <w:rPr>
                <w:rFonts w:hint="eastAsia" w:ascii="黑体" w:hAnsi="黑体" w:eastAsia="黑体" w:cs="黑体"/>
                <w:kern w:val="0"/>
                <w:sz w:val="18"/>
                <w:szCs w:val="18"/>
              </w:rPr>
              <w:t>起草单位）</w:t>
            </w:r>
          </w:p>
        </w:tc>
        <w:tc>
          <w:tcPr>
            <w:tcW w:w="1325" w:type="dxa"/>
            <w:vAlign w:val="center"/>
          </w:tcPr>
          <w:p w14:paraId="20887B2B">
            <w:pPr>
              <w:spacing w:line="240" w:lineRule="exact"/>
              <w:jc w:val="center"/>
              <w:rPr>
                <w:rFonts w:ascii="黑体" w:hAnsi="黑体" w:eastAsia="黑体" w:cs="黑体"/>
                <w:kern w:val="0"/>
                <w:sz w:val="18"/>
                <w:szCs w:val="18"/>
              </w:rPr>
            </w:pPr>
            <w:r>
              <w:rPr>
                <w:rFonts w:hint="eastAsia" w:ascii="黑体" w:hAnsi="黑体" w:eastAsia="黑体" w:cs="黑体"/>
                <w:kern w:val="0"/>
                <w:sz w:val="18"/>
                <w:szCs w:val="18"/>
              </w:rPr>
              <w:t>发明人（标准</w:t>
            </w:r>
          </w:p>
          <w:p w14:paraId="67AC5BD8">
            <w:pPr>
              <w:spacing w:line="240" w:lineRule="exact"/>
              <w:jc w:val="center"/>
              <w:rPr>
                <w:rFonts w:ascii="黑体" w:hAnsi="黑体" w:eastAsia="黑体" w:cs="黑体"/>
                <w:kern w:val="0"/>
                <w:sz w:val="18"/>
                <w:szCs w:val="18"/>
              </w:rPr>
            </w:pPr>
            <w:r>
              <w:rPr>
                <w:rFonts w:hint="eastAsia" w:ascii="黑体" w:hAnsi="黑体" w:eastAsia="黑体" w:cs="黑体"/>
                <w:kern w:val="0"/>
                <w:sz w:val="18"/>
                <w:szCs w:val="18"/>
              </w:rPr>
              <w:t>起草人）</w:t>
            </w:r>
          </w:p>
        </w:tc>
        <w:tc>
          <w:tcPr>
            <w:tcW w:w="1483" w:type="dxa"/>
            <w:vAlign w:val="center"/>
          </w:tcPr>
          <w:p w14:paraId="3A5CF81E">
            <w:pPr>
              <w:spacing w:line="240" w:lineRule="exact"/>
              <w:jc w:val="center"/>
              <w:rPr>
                <w:rFonts w:ascii="黑体" w:hAnsi="黑体" w:eastAsia="黑体" w:cs="黑体"/>
                <w:kern w:val="0"/>
                <w:sz w:val="18"/>
                <w:szCs w:val="18"/>
              </w:rPr>
            </w:pPr>
            <w:r>
              <w:rPr>
                <w:rFonts w:hint="eastAsia" w:ascii="黑体" w:hAnsi="黑体" w:eastAsia="黑体" w:cs="黑体"/>
                <w:kern w:val="0"/>
                <w:sz w:val="18"/>
                <w:szCs w:val="18"/>
              </w:rPr>
              <w:t>发明专利（标准）有效状态</w:t>
            </w:r>
          </w:p>
        </w:tc>
      </w:tr>
      <w:tr w14:paraId="7F937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710" w:type="dxa"/>
            <w:vAlign w:val="center"/>
          </w:tcPr>
          <w:p w14:paraId="25D7CF7A">
            <w:pPr>
              <w:spacing w:line="400" w:lineRule="exact"/>
              <w:jc w:val="center"/>
              <w:rPr>
                <w:rFonts w:asciiTheme="minorHAnsi" w:hAnsiTheme="minorHAnsi"/>
                <w:kern w:val="0"/>
                <w:sz w:val="21"/>
                <w:szCs w:val="21"/>
              </w:rPr>
            </w:pPr>
            <w:r>
              <w:rPr>
                <w:rFonts w:hint="eastAsia" w:asciiTheme="minorHAnsi" w:hAnsiTheme="minorHAnsi"/>
                <w:kern w:val="0"/>
                <w:sz w:val="21"/>
                <w:szCs w:val="21"/>
              </w:rPr>
              <w:t>1</w:t>
            </w:r>
          </w:p>
        </w:tc>
        <w:tc>
          <w:tcPr>
            <w:tcW w:w="1380" w:type="dxa"/>
            <w:gridSpan w:val="2"/>
            <w:vAlign w:val="center"/>
          </w:tcPr>
          <w:p w14:paraId="2803AB66">
            <w:pPr>
              <w:spacing w:line="400" w:lineRule="exact"/>
              <w:jc w:val="center"/>
              <w:rPr>
                <w:rFonts w:ascii="华文仿宋" w:hAnsi="华文仿宋" w:eastAsia="华文仿宋"/>
                <w:kern w:val="0"/>
                <w:sz w:val="21"/>
                <w:szCs w:val="21"/>
              </w:rPr>
            </w:pPr>
            <w:r>
              <w:rPr>
                <w:rFonts w:hint="eastAsia" w:ascii="华文仿宋" w:hAnsi="华文仿宋" w:eastAsia="华文仿宋"/>
                <w:kern w:val="0"/>
                <w:sz w:val="21"/>
                <w:szCs w:val="21"/>
              </w:rPr>
              <w:t>发明专利</w:t>
            </w:r>
          </w:p>
        </w:tc>
        <w:tc>
          <w:tcPr>
            <w:tcW w:w="1980" w:type="dxa"/>
            <w:vAlign w:val="center"/>
          </w:tcPr>
          <w:p w14:paraId="30E94775">
            <w:pPr>
              <w:spacing w:line="400" w:lineRule="exact"/>
              <w:jc w:val="center"/>
              <w:rPr>
                <w:rFonts w:hint="eastAsia" w:ascii="华文仿宋" w:hAnsi="华文仿宋" w:eastAsia="华文仿宋"/>
                <w:color w:val="000000"/>
                <w:kern w:val="0"/>
                <w:sz w:val="21"/>
                <w:szCs w:val="21"/>
                <w:shd w:val="clear" w:color="auto" w:fill="FFFFFF"/>
              </w:rPr>
            </w:pPr>
            <w:r>
              <w:rPr>
                <w:rFonts w:hint="eastAsia" w:ascii="华文仿宋" w:hAnsi="华文仿宋" w:eastAsia="华文仿宋"/>
                <w:color w:val="000000"/>
                <w:kern w:val="0"/>
                <w:sz w:val="21"/>
                <w:szCs w:val="21"/>
                <w:shd w:val="clear" w:color="auto" w:fill="FFFFFF"/>
              </w:rPr>
              <w:t>氨基噻唑衍生物及制备方法和医药用途</w:t>
            </w:r>
          </w:p>
        </w:tc>
        <w:tc>
          <w:tcPr>
            <w:tcW w:w="810" w:type="dxa"/>
            <w:vAlign w:val="center"/>
          </w:tcPr>
          <w:p w14:paraId="222D6206">
            <w:pPr>
              <w:spacing w:line="400" w:lineRule="exact"/>
              <w:jc w:val="center"/>
              <w:rPr>
                <w:rFonts w:hint="eastAsia" w:ascii="华文仿宋" w:hAnsi="华文仿宋" w:eastAsia="华文仿宋"/>
                <w:color w:val="000000"/>
                <w:kern w:val="0"/>
                <w:sz w:val="21"/>
                <w:szCs w:val="21"/>
                <w:shd w:val="clear" w:color="auto" w:fill="FFFFFF"/>
              </w:rPr>
            </w:pPr>
            <w:r>
              <w:rPr>
                <w:rFonts w:hint="eastAsia" w:ascii="华文仿宋" w:hAnsi="华文仿宋" w:eastAsia="华文仿宋"/>
                <w:color w:val="000000"/>
                <w:kern w:val="0"/>
                <w:sz w:val="21"/>
                <w:szCs w:val="21"/>
                <w:shd w:val="clear" w:color="auto" w:fill="FFFFFF"/>
              </w:rPr>
              <w:t>中国</w:t>
            </w:r>
          </w:p>
        </w:tc>
        <w:tc>
          <w:tcPr>
            <w:tcW w:w="1095" w:type="dxa"/>
            <w:vAlign w:val="center"/>
          </w:tcPr>
          <w:p w14:paraId="78BF5E12">
            <w:pPr>
              <w:spacing w:line="400" w:lineRule="exact"/>
              <w:jc w:val="center"/>
              <w:rPr>
                <w:rFonts w:hint="eastAsia" w:ascii="华文仿宋" w:hAnsi="华文仿宋" w:eastAsia="华文仿宋"/>
                <w:color w:val="000000"/>
                <w:kern w:val="0"/>
                <w:sz w:val="21"/>
                <w:szCs w:val="21"/>
                <w:shd w:val="clear" w:color="auto" w:fill="FFFFFF"/>
              </w:rPr>
            </w:pPr>
            <w:r>
              <w:rPr>
                <w:rFonts w:hint="eastAsia" w:ascii="华文仿宋" w:hAnsi="华文仿宋" w:eastAsia="华文仿宋"/>
                <w:color w:val="000000"/>
                <w:kern w:val="0"/>
                <w:sz w:val="21"/>
                <w:szCs w:val="21"/>
                <w:shd w:val="clear" w:color="auto" w:fill="FFFFFF"/>
              </w:rPr>
              <w:t>ZL 201110216344.2</w:t>
            </w:r>
          </w:p>
        </w:tc>
        <w:tc>
          <w:tcPr>
            <w:tcW w:w="1485" w:type="dxa"/>
            <w:gridSpan w:val="2"/>
            <w:vAlign w:val="center"/>
          </w:tcPr>
          <w:p w14:paraId="6A9315E9">
            <w:pPr>
              <w:spacing w:line="400" w:lineRule="exact"/>
              <w:jc w:val="center"/>
              <w:rPr>
                <w:rFonts w:hint="eastAsia" w:ascii="华文仿宋" w:hAnsi="华文仿宋" w:eastAsia="华文仿宋"/>
                <w:color w:val="000000"/>
                <w:kern w:val="0"/>
                <w:sz w:val="21"/>
                <w:szCs w:val="21"/>
                <w:shd w:val="clear" w:color="auto" w:fill="FFFFFF"/>
              </w:rPr>
            </w:pPr>
            <w:r>
              <w:rPr>
                <w:rFonts w:hint="eastAsia" w:ascii="华文仿宋" w:hAnsi="华文仿宋" w:eastAsia="华文仿宋"/>
                <w:color w:val="000000"/>
                <w:kern w:val="0"/>
                <w:sz w:val="21"/>
                <w:szCs w:val="21"/>
                <w:shd w:val="clear" w:color="auto" w:fill="FFFFFF"/>
              </w:rPr>
              <w:t>2014年6月4日</w:t>
            </w:r>
          </w:p>
        </w:tc>
        <w:tc>
          <w:tcPr>
            <w:tcW w:w="1800" w:type="dxa"/>
            <w:gridSpan w:val="2"/>
            <w:vAlign w:val="center"/>
          </w:tcPr>
          <w:p w14:paraId="5C5BFCB6">
            <w:pPr>
              <w:spacing w:line="400" w:lineRule="exact"/>
              <w:jc w:val="center"/>
              <w:rPr>
                <w:rFonts w:hint="eastAsia" w:ascii="华文仿宋" w:hAnsi="华文仿宋" w:eastAsia="华文仿宋"/>
                <w:color w:val="000000"/>
                <w:kern w:val="0"/>
                <w:sz w:val="21"/>
                <w:szCs w:val="21"/>
                <w:shd w:val="clear" w:color="auto" w:fill="FFFFFF"/>
              </w:rPr>
            </w:pPr>
          </w:p>
        </w:tc>
        <w:tc>
          <w:tcPr>
            <w:tcW w:w="1538" w:type="dxa"/>
            <w:vAlign w:val="center"/>
          </w:tcPr>
          <w:p w14:paraId="57850470">
            <w:pPr>
              <w:spacing w:line="400" w:lineRule="exact"/>
              <w:jc w:val="center"/>
              <w:rPr>
                <w:rFonts w:hint="eastAsia" w:ascii="华文仿宋" w:hAnsi="华文仿宋" w:eastAsia="华文仿宋"/>
                <w:color w:val="000000"/>
                <w:kern w:val="0"/>
                <w:sz w:val="21"/>
                <w:szCs w:val="21"/>
                <w:shd w:val="clear" w:color="auto" w:fill="FFFFFF"/>
              </w:rPr>
            </w:pPr>
            <w:r>
              <w:rPr>
                <w:rFonts w:hint="eastAsia" w:ascii="华文仿宋" w:hAnsi="华文仿宋" w:eastAsia="华文仿宋"/>
                <w:color w:val="000000"/>
                <w:kern w:val="0"/>
                <w:sz w:val="21"/>
                <w:szCs w:val="21"/>
                <w:shd w:val="clear" w:color="auto" w:fill="FFFFFF"/>
              </w:rPr>
              <w:t>华中科技大学</w:t>
            </w:r>
          </w:p>
        </w:tc>
        <w:tc>
          <w:tcPr>
            <w:tcW w:w="1325" w:type="dxa"/>
            <w:vAlign w:val="center"/>
          </w:tcPr>
          <w:p w14:paraId="2B7FEEF9">
            <w:pPr>
              <w:spacing w:line="400" w:lineRule="exact"/>
              <w:jc w:val="center"/>
              <w:rPr>
                <w:rFonts w:hint="eastAsia" w:ascii="华文仿宋" w:hAnsi="华文仿宋" w:eastAsia="华文仿宋"/>
                <w:color w:val="000000"/>
                <w:kern w:val="0"/>
                <w:sz w:val="21"/>
                <w:szCs w:val="21"/>
                <w:shd w:val="clear" w:color="auto" w:fill="FFFFFF"/>
              </w:rPr>
            </w:pPr>
            <w:r>
              <w:rPr>
                <w:rFonts w:hint="eastAsia" w:ascii="华文仿宋" w:hAnsi="华文仿宋" w:eastAsia="华文仿宋"/>
                <w:color w:val="000000"/>
                <w:kern w:val="0"/>
                <w:sz w:val="21"/>
                <w:szCs w:val="21"/>
                <w:shd w:val="clear" w:color="auto" w:fill="FFFFFF"/>
              </w:rPr>
              <w:t>陈建国，姜凤超，王芳，王悦，江波，黄超，吴鹏飞，王灿明，周俊，关鑫磊，杨远坚，曾建华</w:t>
            </w:r>
          </w:p>
        </w:tc>
        <w:tc>
          <w:tcPr>
            <w:tcW w:w="1483" w:type="dxa"/>
            <w:vAlign w:val="center"/>
          </w:tcPr>
          <w:p w14:paraId="2DDD139B">
            <w:pPr>
              <w:spacing w:line="400" w:lineRule="exact"/>
              <w:jc w:val="center"/>
              <w:rPr>
                <w:rFonts w:hint="eastAsia" w:ascii="华文仿宋" w:hAnsi="华文仿宋" w:eastAsia="华文仿宋"/>
                <w:color w:val="000000"/>
                <w:kern w:val="0"/>
                <w:sz w:val="21"/>
                <w:szCs w:val="21"/>
                <w:shd w:val="clear" w:color="auto" w:fill="FFFFFF"/>
              </w:rPr>
            </w:pPr>
            <w:r>
              <w:rPr>
                <w:rFonts w:hint="eastAsia" w:ascii="华文仿宋" w:hAnsi="华文仿宋" w:eastAsia="华文仿宋"/>
                <w:color w:val="000000"/>
                <w:kern w:val="0"/>
                <w:sz w:val="21"/>
                <w:szCs w:val="21"/>
                <w:shd w:val="clear" w:color="auto" w:fill="FFFFFF"/>
              </w:rPr>
              <w:t>有效</w:t>
            </w:r>
          </w:p>
        </w:tc>
      </w:tr>
      <w:tr w14:paraId="59D27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710" w:type="dxa"/>
            <w:vAlign w:val="center"/>
          </w:tcPr>
          <w:p w14:paraId="1C0FC7DC">
            <w:pPr>
              <w:spacing w:line="400" w:lineRule="exact"/>
              <w:jc w:val="center"/>
              <w:rPr>
                <w:rFonts w:asciiTheme="minorHAnsi" w:hAnsiTheme="minorHAnsi"/>
                <w:kern w:val="0"/>
                <w:sz w:val="21"/>
                <w:szCs w:val="21"/>
              </w:rPr>
            </w:pPr>
            <w:r>
              <w:rPr>
                <w:rFonts w:hint="eastAsia" w:asciiTheme="minorHAnsi" w:hAnsiTheme="minorHAnsi"/>
                <w:kern w:val="0"/>
                <w:sz w:val="21"/>
                <w:szCs w:val="21"/>
              </w:rPr>
              <w:t>2</w:t>
            </w:r>
          </w:p>
        </w:tc>
        <w:tc>
          <w:tcPr>
            <w:tcW w:w="1380" w:type="dxa"/>
            <w:gridSpan w:val="2"/>
            <w:vAlign w:val="center"/>
          </w:tcPr>
          <w:p w14:paraId="292D4599">
            <w:pPr>
              <w:spacing w:line="400" w:lineRule="exact"/>
              <w:jc w:val="center"/>
              <w:rPr>
                <w:rFonts w:ascii="华文仿宋" w:hAnsi="华文仿宋" w:eastAsia="华文仿宋"/>
                <w:kern w:val="0"/>
                <w:sz w:val="21"/>
                <w:szCs w:val="21"/>
              </w:rPr>
            </w:pPr>
            <w:r>
              <w:rPr>
                <w:rFonts w:hint="eastAsia" w:ascii="华文仿宋" w:hAnsi="华文仿宋" w:eastAsia="华文仿宋"/>
                <w:kern w:val="0"/>
                <w:sz w:val="21"/>
                <w:szCs w:val="21"/>
              </w:rPr>
              <w:t>发明专利</w:t>
            </w:r>
          </w:p>
        </w:tc>
        <w:tc>
          <w:tcPr>
            <w:tcW w:w="1980" w:type="dxa"/>
            <w:vAlign w:val="center"/>
          </w:tcPr>
          <w:p w14:paraId="796925EF">
            <w:pPr>
              <w:spacing w:line="400" w:lineRule="exact"/>
              <w:jc w:val="center"/>
              <w:rPr>
                <w:rFonts w:hint="eastAsia" w:ascii="华文仿宋" w:hAnsi="华文仿宋" w:eastAsia="华文仿宋"/>
                <w:color w:val="000000"/>
                <w:kern w:val="0"/>
                <w:sz w:val="21"/>
                <w:szCs w:val="21"/>
                <w:shd w:val="clear" w:color="auto" w:fill="FFFFFF"/>
              </w:rPr>
            </w:pPr>
            <w:r>
              <w:rPr>
                <w:rFonts w:hint="eastAsia" w:ascii="华文仿宋" w:hAnsi="华文仿宋" w:eastAsia="华文仿宋"/>
                <w:color w:val="000000"/>
                <w:kern w:val="0"/>
                <w:sz w:val="21"/>
                <w:szCs w:val="21"/>
                <w:shd w:val="clear" w:color="auto" w:fill="FFFFFF"/>
              </w:rPr>
              <w:t>2-氨基噻唑衍生物及制备方法和应用</w:t>
            </w:r>
          </w:p>
        </w:tc>
        <w:tc>
          <w:tcPr>
            <w:tcW w:w="810" w:type="dxa"/>
            <w:vAlign w:val="center"/>
          </w:tcPr>
          <w:p w14:paraId="03F6D6AF">
            <w:pPr>
              <w:spacing w:line="400" w:lineRule="exact"/>
              <w:jc w:val="center"/>
              <w:rPr>
                <w:rFonts w:hint="eastAsia" w:ascii="华文仿宋" w:hAnsi="华文仿宋" w:eastAsia="华文仿宋"/>
                <w:color w:val="000000"/>
                <w:kern w:val="0"/>
                <w:sz w:val="21"/>
                <w:szCs w:val="21"/>
                <w:shd w:val="clear" w:color="auto" w:fill="FFFFFF"/>
              </w:rPr>
            </w:pPr>
            <w:r>
              <w:rPr>
                <w:rFonts w:hint="eastAsia" w:ascii="华文仿宋" w:hAnsi="华文仿宋" w:eastAsia="华文仿宋"/>
                <w:color w:val="000000"/>
                <w:kern w:val="0"/>
                <w:sz w:val="21"/>
                <w:szCs w:val="21"/>
                <w:shd w:val="clear" w:color="auto" w:fill="FFFFFF"/>
              </w:rPr>
              <w:t>中国</w:t>
            </w:r>
          </w:p>
        </w:tc>
        <w:tc>
          <w:tcPr>
            <w:tcW w:w="1095" w:type="dxa"/>
            <w:vAlign w:val="center"/>
          </w:tcPr>
          <w:p w14:paraId="2FB0825F">
            <w:pPr>
              <w:spacing w:line="400" w:lineRule="exact"/>
              <w:jc w:val="center"/>
              <w:rPr>
                <w:rFonts w:hint="eastAsia" w:ascii="华文仿宋" w:hAnsi="华文仿宋" w:eastAsia="华文仿宋"/>
                <w:color w:val="000000"/>
                <w:kern w:val="0"/>
                <w:sz w:val="21"/>
                <w:szCs w:val="21"/>
                <w:shd w:val="clear" w:color="auto" w:fill="FFFFFF"/>
              </w:rPr>
            </w:pPr>
            <w:r>
              <w:rPr>
                <w:rFonts w:hint="eastAsia" w:ascii="华文仿宋" w:hAnsi="华文仿宋" w:eastAsia="华文仿宋"/>
                <w:color w:val="000000"/>
                <w:kern w:val="0"/>
                <w:sz w:val="21"/>
                <w:szCs w:val="21"/>
                <w:shd w:val="clear" w:color="auto" w:fill="FFFFFF"/>
              </w:rPr>
              <w:t>ZL 201110049687.4</w:t>
            </w:r>
          </w:p>
        </w:tc>
        <w:tc>
          <w:tcPr>
            <w:tcW w:w="1485" w:type="dxa"/>
            <w:gridSpan w:val="2"/>
            <w:vAlign w:val="center"/>
          </w:tcPr>
          <w:p w14:paraId="5EBD179C">
            <w:pPr>
              <w:spacing w:line="400" w:lineRule="exact"/>
              <w:jc w:val="center"/>
              <w:rPr>
                <w:rFonts w:hint="eastAsia" w:ascii="华文仿宋" w:hAnsi="华文仿宋" w:eastAsia="华文仿宋"/>
                <w:color w:val="000000"/>
                <w:kern w:val="0"/>
                <w:sz w:val="21"/>
                <w:szCs w:val="21"/>
                <w:shd w:val="clear" w:color="auto" w:fill="FFFFFF"/>
              </w:rPr>
            </w:pPr>
            <w:r>
              <w:rPr>
                <w:rFonts w:hint="eastAsia" w:ascii="华文仿宋" w:hAnsi="华文仿宋" w:eastAsia="华文仿宋"/>
                <w:color w:val="000000"/>
                <w:kern w:val="0"/>
                <w:sz w:val="21"/>
                <w:szCs w:val="21"/>
                <w:shd w:val="clear" w:color="auto" w:fill="FFFFFF"/>
              </w:rPr>
              <w:t>2016年1月13日</w:t>
            </w:r>
          </w:p>
        </w:tc>
        <w:tc>
          <w:tcPr>
            <w:tcW w:w="1800" w:type="dxa"/>
            <w:gridSpan w:val="2"/>
            <w:vAlign w:val="center"/>
          </w:tcPr>
          <w:p w14:paraId="59044847">
            <w:pPr>
              <w:spacing w:line="400" w:lineRule="exact"/>
              <w:jc w:val="center"/>
              <w:rPr>
                <w:rFonts w:hint="eastAsia" w:ascii="华文仿宋" w:hAnsi="华文仿宋" w:eastAsia="华文仿宋"/>
                <w:color w:val="000000"/>
                <w:kern w:val="0"/>
                <w:sz w:val="21"/>
                <w:szCs w:val="21"/>
                <w:shd w:val="clear" w:color="auto" w:fill="FFFFFF"/>
              </w:rPr>
            </w:pPr>
          </w:p>
        </w:tc>
        <w:tc>
          <w:tcPr>
            <w:tcW w:w="1538" w:type="dxa"/>
            <w:vAlign w:val="center"/>
          </w:tcPr>
          <w:p w14:paraId="6BA6816A">
            <w:pPr>
              <w:spacing w:line="400" w:lineRule="exact"/>
              <w:jc w:val="center"/>
              <w:rPr>
                <w:rFonts w:hint="eastAsia" w:ascii="华文仿宋" w:hAnsi="华文仿宋" w:eastAsia="华文仿宋"/>
                <w:color w:val="000000"/>
                <w:kern w:val="0"/>
                <w:sz w:val="21"/>
                <w:szCs w:val="21"/>
                <w:shd w:val="clear" w:color="auto" w:fill="FFFFFF"/>
              </w:rPr>
            </w:pPr>
            <w:r>
              <w:rPr>
                <w:rFonts w:hint="eastAsia" w:ascii="华文仿宋" w:hAnsi="华文仿宋" w:eastAsia="华文仿宋"/>
                <w:color w:val="000000"/>
                <w:kern w:val="0"/>
                <w:sz w:val="21"/>
                <w:szCs w:val="21"/>
                <w:shd w:val="clear" w:color="auto" w:fill="FFFFFF"/>
              </w:rPr>
              <w:t>华中科技大学</w:t>
            </w:r>
          </w:p>
        </w:tc>
        <w:tc>
          <w:tcPr>
            <w:tcW w:w="1325" w:type="dxa"/>
            <w:vAlign w:val="center"/>
          </w:tcPr>
          <w:p w14:paraId="2D6DF984">
            <w:pPr>
              <w:spacing w:line="400" w:lineRule="exact"/>
              <w:jc w:val="center"/>
              <w:rPr>
                <w:rFonts w:hint="eastAsia" w:ascii="华文仿宋" w:hAnsi="华文仿宋" w:eastAsia="华文仿宋"/>
                <w:color w:val="000000"/>
                <w:kern w:val="0"/>
                <w:sz w:val="21"/>
                <w:szCs w:val="21"/>
                <w:shd w:val="clear" w:color="auto" w:fill="FFFFFF"/>
              </w:rPr>
            </w:pPr>
            <w:r>
              <w:rPr>
                <w:rFonts w:hint="eastAsia" w:ascii="华文仿宋" w:hAnsi="华文仿宋" w:eastAsia="华文仿宋"/>
                <w:color w:val="000000"/>
                <w:kern w:val="0"/>
                <w:sz w:val="21"/>
                <w:szCs w:val="21"/>
                <w:shd w:val="clear" w:color="auto" w:fill="FFFFFF"/>
              </w:rPr>
              <w:t>姜凤超，陈建国，王悦，周平，曹宝帅</w:t>
            </w:r>
          </w:p>
        </w:tc>
        <w:tc>
          <w:tcPr>
            <w:tcW w:w="1483" w:type="dxa"/>
            <w:vAlign w:val="center"/>
          </w:tcPr>
          <w:p w14:paraId="594D1225">
            <w:pPr>
              <w:spacing w:line="400" w:lineRule="exact"/>
              <w:jc w:val="center"/>
              <w:rPr>
                <w:rFonts w:ascii="华文仿宋" w:hAnsi="华文仿宋" w:eastAsia="华文仿宋"/>
                <w:kern w:val="0"/>
                <w:sz w:val="21"/>
                <w:szCs w:val="21"/>
              </w:rPr>
            </w:pPr>
            <w:r>
              <w:rPr>
                <w:rFonts w:hint="eastAsia" w:ascii="华文仿宋" w:hAnsi="华文仿宋" w:eastAsia="华文仿宋"/>
                <w:kern w:val="0"/>
                <w:sz w:val="21"/>
                <w:szCs w:val="21"/>
              </w:rPr>
              <w:t>有效</w:t>
            </w:r>
          </w:p>
        </w:tc>
      </w:tr>
      <w:tr w14:paraId="65DCF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710" w:type="dxa"/>
            <w:vAlign w:val="center"/>
          </w:tcPr>
          <w:p w14:paraId="1F45590B">
            <w:pPr>
              <w:spacing w:line="400" w:lineRule="exact"/>
              <w:jc w:val="center"/>
              <w:rPr>
                <w:rFonts w:asciiTheme="minorHAnsi" w:hAnsiTheme="minorHAnsi"/>
                <w:kern w:val="0"/>
                <w:sz w:val="21"/>
                <w:szCs w:val="21"/>
              </w:rPr>
            </w:pPr>
            <w:r>
              <w:rPr>
                <w:rFonts w:hint="eastAsia" w:asciiTheme="minorHAnsi" w:hAnsiTheme="minorHAnsi"/>
                <w:kern w:val="0"/>
                <w:sz w:val="21"/>
                <w:szCs w:val="21"/>
              </w:rPr>
              <w:t>3</w:t>
            </w:r>
          </w:p>
        </w:tc>
        <w:tc>
          <w:tcPr>
            <w:tcW w:w="1380" w:type="dxa"/>
            <w:gridSpan w:val="2"/>
            <w:vAlign w:val="center"/>
          </w:tcPr>
          <w:p w14:paraId="76503EB7">
            <w:pPr>
              <w:spacing w:line="400" w:lineRule="exact"/>
              <w:jc w:val="center"/>
              <w:rPr>
                <w:rFonts w:hint="eastAsia" w:ascii="华文仿宋" w:hAnsi="华文仿宋" w:eastAsia="华文仿宋"/>
                <w:color w:val="000000"/>
                <w:kern w:val="0"/>
                <w:sz w:val="21"/>
                <w:szCs w:val="21"/>
                <w:shd w:val="clear" w:color="auto" w:fill="FFFFFF"/>
              </w:rPr>
            </w:pPr>
            <w:r>
              <w:rPr>
                <w:rFonts w:hint="eastAsia" w:ascii="华文仿宋" w:hAnsi="华文仿宋" w:eastAsia="华文仿宋"/>
                <w:color w:val="000000"/>
                <w:kern w:val="0"/>
                <w:sz w:val="21"/>
                <w:szCs w:val="21"/>
                <w:shd w:val="clear" w:color="auto" w:fill="FFFFFF"/>
              </w:rPr>
              <w:t>发明专利</w:t>
            </w:r>
          </w:p>
        </w:tc>
        <w:tc>
          <w:tcPr>
            <w:tcW w:w="1980" w:type="dxa"/>
            <w:vAlign w:val="center"/>
          </w:tcPr>
          <w:p w14:paraId="21486D31">
            <w:pPr>
              <w:spacing w:line="400" w:lineRule="exact"/>
              <w:jc w:val="center"/>
              <w:rPr>
                <w:rFonts w:hint="eastAsia" w:ascii="华文仿宋" w:hAnsi="华文仿宋" w:eastAsia="华文仿宋"/>
                <w:color w:val="000000"/>
                <w:kern w:val="0"/>
                <w:sz w:val="21"/>
                <w:szCs w:val="21"/>
                <w:shd w:val="clear" w:color="auto" w:fill="FFFFFF"/>
              </w:rPr>
            </w:pPr>
            <w:r>
              <w:rPr>
                <w:rFonts w:hint="eastAsia" w:ascii="华文仿宋" w:hAnsi="华文仿宋" w:eastAsia="华文仿宋"/>
                <w:color w:val="000000"/>
                <w:kern w:val="0"/>
                <w:sz w:val="21"/>
                <w:szCs w:val="21"/>
                <w:shd w:val="clear" w:color="auto" w:fill="FFFFFF"/>
              </w:rPr>
              <w:t>一种蛋氨酸亚砜还原酶活性的检测方法及药物筛选试剂盒</w:t>
            </w:r>
          </w:p>
        </w:tc>
        <w:tc>
          <w:tcPr>
            <w:tcW w:w="810" w:type="dxa"/>
            <w:vAlign w:val="center"/>
          </w:tcPr>
          <w:p w14:paraId="7FF315DF">
            <w:pPr>
              <w:spacing w:line="400" w:lineRule="exact"/>
              <w:jc w:val="center"/>
              <w:rPr>
                <w:rFonts w:hint="eastAsia" w:ascii="华文仿宋" w:hAnsi="华文仿宋" w:eastAsia="华文仿宋"/>
                <w:color w:val="000000"/>
                <w:kern w:val="0"/>
                <w:sz w:val="21"/>
                <w:szCs w:val="21"/>
                <w:shd w:val="clear" w:color="auto" w:fill="FFFFFF"/>
              </w:rPr>
            </w:pPr>
            <w:r>
              <w:rPr>
                <w:rFonts w:hint="eastAsia" w:ascii="华文仿宋" w:hAnsi="华文仿宋" w:eastAsia="华文仿宋"/>
                <w:color w:val="000000"/>
                <w:kern w:val="0"/>
                <w:sz w:val="21"/>
                <w:szCs w:val="21"/>
                <w:shd w:val="clear" w:color="auto" w:fill="FFFFFF"/>
              </w:rPr>
              <w:t>中国</w:t>
            </w:r>
          </w:p>
        </w:tc>
        <w:tc>
          <w:tcPr>
            <w:tcW w:w="1095" w:type="dxa"/>
            <w:vAlign w:val="center"/>
          </w:tcPr>
          <w:p w14:paraId="24691B39">
            <w:pPr>
              <w:spacing w:line="400" w:lineRule="exact"/>
              <w:jc w:val="center"/>
              <w:rPr>
                <w:rFonts w:hint="eastAsia" w:ascii="华文仿宋" w:hAnsi="华文仿宋" w:eastAsia="华文仿宋"/>
                <w:color w:val="000000"/>
                <w:kern w:val="0"/>
                <w:sz w:val="21"/>
                <w:szCs w:val="21"/>
                <w:shd w:val="clear" w:color="auto" w:fill="FFFFFF"/>
              </w:rPr>
            </w:pPr>
            <w:r>
              <w:rPr>
                <w:rFonts w:hint="eastAsia" w:ascii="华文仿宋" w:hAnsi="华文仿宋" w:eastAsia="华文仿宋"/>
                <w:color w:val="000000"/>
                <w:kern w:val="0"/>
                <w:sz w:val="21"/>
                <w:szCs w:val="21"/>
                <w:shd w:val="clear" w:color="auto" w:fill="FFFFFF"/>
              </w:rPr>
              <w:t>ZL 200910273177.8</w:t>
            </w:r>
          </w:p>
        </w:tc>
        <w:tc>
          <w:tcPr>
            <w:tcW w:w="1485" w:type="dxa"/>
            <w:gridSpan w:val="2"/>
            <w:vAlign w:val="center"/>
          </w:tcPr>
          <w:p w14:paraId="0B540F01">
            <w:pPr>
              <w:spacing w:line="400" w:lineRule="exact"/>
              <w:jc w:val="center"/>
              <w:rPr>
                <w:rFonts w:hint="eastAsia" w:ascii="华文仿宋" w:hAnsi="华文仿宋" w:eastAsia="华文仿宋"/>
                <w:color w:val="000000"/>
                <w:kern w:val="0"/>
                <w:sz w:val="21"/>
                <w:szCs w:val="21"/>
                <w:shd w:val="clear" w:color="auto" w:fill="FFFFFF"/>
              </w:rPr>
            </w:pPr>
            <w:r>
              <w:rPr>
                <w:rFonts w:hint="eastAsia" w:ascii="华文仿宋" w:hAnsi="华文仿宋" w:eastAsia="华文仿宋"/>
                <w:color w:val="000000"/>
                <w:kern w:val="0"/>
                <w:sz w:val="21"/>
                <w:szCs w:val="21"/>
                <w:shd w:val="clear" w:color="auto" w:fill="FFFFFF"/>
              </w:rPr>
              <w:t>2013年7月31日</w:t>
            </w:r>
          </w:p>
        </w:tc>
        <w:tc>
          <w:tcPr>
            <w:tcW w:w="1800" w:type="dxa"/>
            <w:gridSpan w:val="2"/>
            <w:vAlign w:val="center"/>
          </w:tcPr>
          <w:p w14:paraId="16F32988">
            <w:pPr>
              <w:spacing w:line="400" w:lineRule="exact"/>
              <w:jc w:val="center"/>
              <w:rPr>
                <w:rFonts w:hint="eastAsia" w:ascii="华文仿宋" w:hAnsi="华文仿宋" w:eastAsia="华文仿宋"/>
                <w:color w:val="000000"/>
                <w:kern w:val="0"/>
                <w:sz w:val="21"/>
                <w:szCs w:val="21"/>
                <w:shd w:val="clear" w:color="auto" w:fill="FFFFFF"/>
              </w:rPr>
            </w:pPr>
          </w:p>
        </w:tc>
        <w:tc>
          <w:tcPr>
            <w:tcW w:w="1538" w:type="dxa"/>
            <w:vAlign w:val="center"/>
          </w:tcPr>
          <w:p w14:paraId="14BC2C13">
            <w:pPr>
              <w:spacing w:line="400" w:lineRule="exact"/>
              <w:jc w:val="center"/>
              <w:rPr>
                <w:rFonts w:hint="eastAsia" w:ascii="华文仿宋" w:hAnsi="华文仿宋" w:eastAsia="华文仿宋"/>
                <w:color w:val="000000"/>
                <w:kern w:val="0"/>
                <w:sz w:val="21"/>
                <w:szCs w:val="21"/>
                <w:shd w:val="clear" w:color="auto" w:fill="FFFFFF"/>
              </w:rPr>
            </w:pPr>
            <w:r>
              <w:rPr>
                <w:rFonts w:hint="eastAsia" w:ascii="华文仿宋" w:hAnsi="华文仿宋" w:eastAsia="华文仿宋"/>
                <w:color w:val="000000"/>
                <w:kern w:val="0"/>
                <w:sz w:val="21"/>
                <w:szCs w:val="21"/>
                <w:shd w:val="clear" w:color="auto" w:fill="FFFFFF"/>
              </w:rPr>
              <w:t>华中科技大学</w:t>
            </w:r>
          </w:p>
        </w:tc>
        <w:tc>
          <w:tcPr>
            <w:tcW w:w="1325" w:type="dxa"/>
            <w:vAlign w:val="center"/>
          </w:tcPr>
          <w:p w14:paraId="77356C9A">
            <w:pPr>
              <w:spacing w:line="400" w:lineRule="exact"/>
              <w:jc w:val="center"/>
              <w:rPr>
                <w:rFonts w:hint="eastAsia" w:ascii="华文仿宋" w:hAnsi="华文仿宋" w:eastAsia="华文仿宋"/>
                <w:color w:val="000000"/>
                <w:kern w:val="0"/>
                <w:sz w:val="21"/>
                <w:szCs w:val="21"/>
                <w:shd w:val="clear" w:color="auto" w:fill="FFFFFF"/>
              </w:rPr>
            </w:pPr>
            <w:r>
              <w:rPr>
                <w:rFonts w:hint="eastAsia" w:ascii="华文仿宋" w:hAnsi="华文仿宋" w:eastAsia="华文仿宋"/>
                <w:color w:val="000000"/>
                <w:kern w:val="0"/>
                <w:sz w:val="21"/>
                <w:szCs w:val="21"/>
                <w:shd w:val="clear" w:color="auto" w:fill="FFFFFF"/>
              </w:rPr>
              <w:t>陈建国，吴鹏飞，张醉，曾建华，王芳，王悦</w:t>
            </w:r>
          </w:p>
        </w:tc>
        <w:tc>
          <w:tcPr>
            <w:tcW w:w="1483" w:type="dxa"/>
            <w:vAlign w:val="center"/>
          </w:tcPr>
          <w:p w14:paraId="53B2F44B">
            <w:pPr>
              <w:spacing w:line="400" w:lineRule="exact"/>
              <w:jc w:val="center"/>
              <w:rPr>
                <w:rFonts w:ascii="华文仿宋" w:hAnsi="华文仿宋" w:eastAsia="华文仿宋"/>
                <w:kern w:val="0"/>
                <w:sz w:val="21"/>
                <w:szCs w:val="21"/>
              </w:rPr>
            </w:pPr>
            <w:r>
              <w:rPr>
                <w:rFonts w:hint="eastAsia" w:ascii="华文仿宋" w:hAnsi="华文仿宋" w:eastAsia="华文仿宋"/>
                <w:kern w:val="0"/>
                <w:sz w:val="21"/>
                <w:szCs w:val="21"/>
              </w:rPr>
              <w:t>有效</w:t>
            </w:r>
          </w:p>
        </w:tc>
      </w:tr>
      <w:tr w14:paraId="51EEE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710" w:type="dxa"/>
            <w:vAlign w:val="center"/>
          </w:tcPr>
          <w:p w14:paraId="2AE5FFFD">
            <w:pPr>
              <w:spacing w:line="400" w:lineRule="exact"/>
              <w:jc w:val="center"/>
              <w:rPr>
                <w:rFonts w:asciiTheme="minorHAnsi" w:hAnsiTheme="minorHAnsi"/>
                <w:kern w:val="0"/>
                <w:sz w:val="21"/>
                <w:szCs w:val="21"/>
              </w:rPr>
            </w:pPr>
            <w:r>
              <w:rPr>
                <w:rFonts w:hint="eastAsia" w:asciiTheme="minorHAnsi" w:hAnsiTheme="minorHAnsi"/>
                <w:kern w:val="0"/>
                <w:sz w:val="21"/>
                <w:szCs w:val="21"/>
              </w:rPr>
              <w:t>4</w:t>
            </w:r>
          </w:p>
        </w:tc>
        <w:tc>
          <w:tcPr>
            <w:tcW w:w="1380" w:type="dxa"/>
            <w:gridSpan w:val="2"/>
            <w:vAlign w:val="center"/>
          </w:tcPr>
          <w:p w14:paraId="067D0176">
            <w:pPr>
              <w:spacing w:line="400" w:lineRule="exact"/>
              <w:jc w:val="center"/>
              <w:rPr>
                <w:rFonts w:hint="eastAsia" w:ascii="华文仿宋" w:hAnsi="华文仿宋" w:eastAsia="华文仿宋"/>
                <w:color w:val="000000"/>
                <w:kern w:val="0"/>
                <w:sz w:val="21"/>
                <w:szCs w:val="21"/>
                <w:shd w:val="clear" w:color="auto" w:fill="FFFFFF"/>
              </w:rPr>
            </w:pPr>
            <w:r>
              <w:rPr>
                <w:rFonts w:hint="eastAsia" w:ascii="华文仿宋" w:hAnsi="华文仿宋" w:eastAsia="华文仿宋"/>
                <w:color w:val="000000"/>
                <w:kern w:val="0"/>
                <w:sz w:val="21"/>
                <w:szCs w:val="21"/>
                <w:shd w:val="clear" w:color="auto" w:fill="FFFFFF"/>
              </w:rPr>
              <w:t>发明专利</w:t>
            </w:r>
          </w:p>
        </w:tc>
        <w:tc>
          <w:tcPr>
            <w:tcW w:w="1980" w:type="dxa"/>
            <w:vAlign w:val="center"/>
          </w:tcPr>
          <w:p w14:paraId="2FD0930C">
            <w:pPr>
              <w:spacing w:line="400" w:lineRule="exact"/>
              <w:jc w:val="center"/>
              <w:rPr>
                <w:rFonts w:hint="eastAsia" w:ascii="华文仿宋" w:hAnsi="华文仿宋" w:eastAsia="华文仿宋"/>
                <w:color w:val="000000"/>
                <w:kern w:val="0"/>
                <w:sz w:val="21"/>
                <w:szCs w:val="21"/>
                <w:shd w:val="clear" w:color="auto" w:fill="FFFFFF"/>
              </w:rPr>
            </w:pPr>
            <w:r>
              <w:rPr>
                <w:rFonts w:hint="eastAsia" w:ascii="华文仿宋" w:hAnsi="华文仿宋" w:eastAsia="华文仿宋"/>
                <w:color w:val="000000"/>
                <w:kern w:val="0"/>
                <w:sz w:val="21"/>
                <w:szCs w:val="21"/>
                <w:shd w:val="clear" w:color="auto" w:fill="FFFFFF"/>
              </w:rPr>
              <w:t>重组Trx-TAT-hMsrA融合蛋白及其在神经细胞保护方面的应用</w:t>
            </w:r>
          </w:p>
        </w:tc>
        <w:tc>
          <w:tcPr>
            <w:tcW w:w="810" w:type="dxa"/>
            <w:vAlign w:val="center"/>
          </w:tcPr>
          <w:p w14:paraId="39C6100E">
            <w:pPr>
              <w:spacing w:line="400" w:lineRule="exact"/>
              <w:jc w:val="center"/>
              <w:rPr>
                <w:rFonts w:hint="eastAsia" w:ascii="华文仿宋" w:hAnsi="华文仿宋" w:eastAsia="华文仿宋"/>
                <w:color w:val="000000"/>
                <w:kern w:val="0"/>
                <w:sz w:val="21"/>
                <w:szCs w:val="21"/>
                <w:shd w:val="clear" w:color="auto" w:fill="FFFFFF"/>
              </w:rPr>
            </w:pPr>
            <w:r>
              <w:rPr>
                <w:rFonts w:hint="eastAsia" w:ascii="华文仿宋" w:hAnsi="华文仿宋" w:eastAsia="华文仿宋"/>
                <w:color w:val="000000"/>
                <w:kern w:val="0"/>
                <w:sz w:val="21"/>
                <w:szCs w:val="21"/>
                <w:shd w:val="clear" w:color="auto" w:fill="FFFFFF"/>
              </w:rPr>
              <w:t>中国</w:t>
            </w:r>
          </w:p>
        </w:tc>
        <w:tc>
          <w:tcPr>
            <w:tcW w:w="1095" w:type="dxa"/>
            <w:vAlign w:val="center"/>
          </w:tcPr>
          <w:p w14:paraId="02235631">
            <w:pPr>
              <w:spacing w:line="400" w:lineRule="exact"/>
              <w:jc w:val="center"/>
              <w:rPr>
                <w:rFonts w:hint="eastAsia" w:ascii="华文仿宋" w:hAnsi="华文仿宋" w:eastAsia="华文仿宋"/>
                <w:color w:val="000000"/>
                <w:kern w:val="0"/>
                <w:sz w:val="21"/>
                <w:szCs w:val="21"/>
                <w:shd w:val="clear" w:color="auto" w:fill="FFFFFF"/>
              </w:rPr>
            </w:pPr>
            <w:r>
              <w:rPr>
                <w:rFonts w:hint="eastAsia" w:ascii="华文仿宋" w:hAnsi="华文仿宋" w:eastAsia="华文仿宋"/>
                <w:color w:val="000000"/>
                <w:kern w:val="0"/>
                <w:sz w:val="21"/>
                <w:szCs w:val="21"/>
                <w:shd w:val="clear" w:color="auto" w:fill="FFFFFF"/>
              </w:rPr>
              <w:t>ZL201010197729.4</w:t>
            </w:r>
          </w:p>
        </w:tc>
        <w:tc>
          <w:tcPr>
            <w:tcW w:w="1485" w:type="dxa"/>
            <w:gridSpan w:val="2"/>
            <w:vAlign w:val="center"/>
          </w:tcPr>
          <w:p w14:paraId="182027A2">
            <w:pPr>
              <w:spacing w:line="400" w:lineRule="exact"/>
              <w:jc w:val="center"/>
              <w:rPr>
                <w:rFonts w:hint="eastAsia" w:ascii="华文仿宋" w:hAnsi="华文仿宋" w:eastAsia="华文仿宋"/>
                <w:color w:val="000000"/>
                <w:kern w:val="0"/>
                <w:sz w:val="21"/>
                <w:szCs w:val="21"/>
                <w:shd w:val="clear" w:color="auto" w:fill="FFFFFF"/>
              </w:rPr>
            </w:pPr>
            <w:r>
              <w:rPr>
                <w:rFonts w:hint="eastAsia" w:ascii="华文仿宋" w:hAnsi="华文仿宋" w:eastAsia="华文仿宋"/>
                <w:color w:val="000000"/>
                <w:kern w:val="0"/>
                <w:sz w:val="21"/>
                <w:szCs w:val="21"/>
                <w:shd w:val="clear" w:color="auto" w:fill="FFFFFF"/>
              </w:rPr>
              <w:t>2012年9月26日</w:t>
            </w:r>
          </w:p>
        </w:tc>
        <w:tc>
          <w:tcPr>
            <w:tcW w:w="1800" w:type="dxa"/>
            <w:gridSpan w:val="2"/>
            <w:vAlign w:val="center"/>
          </w:tcPr>
          <w:p w14:paraId="620056CC">
            <w:pPr>
              <w:spacing w:line="400" w:lineRule="exact"/>
              <w:jc w:val="center"/>
              <w:rPr>
                <w:rFonts w:hint="eastAsia" w:ascii="华文仿宋" w:hAnsi="华文仿宋" w:eastAsia="华文仿宋"/>
                <w:color w:val="000000"/>
                <w:kern w:val="0"/>
                <w:sz w:val="21"/>
                <w:szCs w:val="21"/>
                <w:shd w:val="clear" w:color="auto" w:fill="FFFFFF"/>
              </w:rPr>
            </w:pPr>
          </w:p>
        </w:tc>
        <w:tc>
          <w:tcPr>
            <w:tcW w:w="1538" w:type="dxa"/>
            <w:vAlign w:val="center"/>
          </w:tcPr>
          <w:p w14:paraId="1FCCC030">
            <w:pPr>
              <w:spacing w:line="400" w:lineRule="exact"/>
              <w:jc w:val="center"/>
              <w:rPr>
                <w:rFonts w:hint="eastAsia" w:ascii="华文仿宋" w:hAnsi="华文仿宋" w:eastAsia="华文仿宋"/>
                <w:color w:val="000000"/>
                <w:kern w:val="0"/>
                <w:sz w:val="21"/>
                <w:szCs w:val="21"/>
                <w:shd w:val="clear" w:color="auto" w:fill="FFFFFF"/>
              </w:rPr>
            </w:pPr>
            <w:r>
              <w:rPr>
                <w:rFonts w:hint="eastAsia" w:ascii="华文仿宋" w:hAnsi="华文仿宋" w:eastAsia="华文仿宋"/>
                <w:color w:val="000000"/>
                <w:kern w:val="0"/>
                <w:sz w:val="21"/>
                <w:szCs w:val="21"/>
                <w:shd w:val="clear" w:color="auto" w:fill="FFFFFF"/>
              </w:rPr>
              <w:t>华中科技大学</w:t>
            </w:r>
          </w:p>
        </w:tc>
        <w:tc>
          <w:tcPr>
            <w:tcW w:w="1325" w:type="dxa"/>
            <w:vAlign w:val="center"/>
          </w:tcPr>
          <w:p w14:paraId="093AAE28">
            <w:pPr>
              <w:spacing w:line="400" w:lineRule="exact"/>
              <w:jc w:val="center"/>
              <w:rPr>
                <w:rFonts w:hint="eastAsia" w:ascii="华文仿宋" w:hAnsi="华文仿宋" w:eastAsia="华文仿宋"/>
                <w:color w:val="000000"/>
                <w:kern w:val="0"/>
                <w:sz w:val="21"/>
                <w:szCs w:val="21"/>
                <w:shd w:val="clear" w:color="auto" w:fill="FFFFFF"/>
              </w:rPr>
            </w:pPr>
            <w:r>
              <w:rPr>
                <w:rFonts w:hint="eastAsia" w:ascii="华文仿宋" w:hAnsi="华文仿宋" w:eastAsia="华文仿宋"/>
                <w:color w:val="000000"/>
                <w:kern w:val="0"/>
                <w:sz w:val="21"/>
                <w:szCs w:val="21"/>
                <w:shd w:val="clear" w:color="auto" w:fill="FFFFFF"/>
              </w:rPr>
              <w:t>陈建国，曾建华，吴鹏飞，王芳，张醉，杨远坚</w:t>
            </w:r>
          </w:p>
        </w:tc>
        <w:tc>
          <w:tcPr>
            <w:tcW w:w="1483" w:type="dxa"/>
            <w:vAlign w:val="center"/>
          </w:tcPr>
          <w:p w14:paraId="17C5B2FF">
            <w:pPr>
              <w:spacing w:line="400" w:lineRule="exact"/>
              <w:jc w:val="center"/>
              <w:rPr>
                <w:rFonts w:ascii="华文仿宋" w:hAnsi="华文仿宋" w:eastAsia="华文仿宋"/>
                <w:kern w:val="0"/>
                <w:sz w:val="21"/>
                <w:szCs w:val="21"/>
              </w:rPr>
            </w:pPr>
            <w:r>
              <w:rPr>
                <w:rFonts w:hint="eastAsia" w:ascii="华文仿宋" w:hAnsi="华文仿宋" w:eastAsia="华文仿宋"/>
                <w:kern w:val="0"/>
                <w:sz w:val="21"/>
                <w:szCs w:val="21"/>
              </w:rPr>
              <w:t>有效</w:t>
            </w:r>
          </w:p>
        </w:tc>
      </w:tr>
      <w:tr w14:paraId="5615F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710" w:type="dxa"/>
            <w:vAlign w:val="center"/>
          </w:tcPr>
          <w:p w14:paraId="14C90EFB">
            <w:pPr>
              <w:spacing w:line="400" w:lineRule="exact"/>
              <w:jc w:val="center"/>
              <w:rPr>
                <w:rFonts w:asciiTheme="minorHAnsi" w:hAnsiTheme="minorHAnsi"/>
                <w:kern w:val="0"/>
                <w:sz w:val="21"/>
                <w:szCs w:val="21"/>
              </w:rPr>
            </w:pPr>
            <w:r>
              <w:rPr>
                <w:rFonts w:hint="eastAsia" w:asciiTheme="minorHAnsi" w:hAnsiTheme="minorHAnsi"/>
                <w:kern w:val="0"/>
                <w:sz w:val="21"/>
                <w:szCs w:val="21"/>
              </w:rPr>
              <w:t>5</w:t>
            </w:r>
          </w:p>
        </w:tc>
        <w:tc>
          <w:tcPr>
            <w:tcW w:w="1380" w:type="dxa"/>
            <w:gridSpan w:val="2"/>
            <w:vAlign w:val="center"/>
          </w:tcPr>
          <w:p w14:paraId="1FA252D8">
            <w:pPr>
              <w:spacing w:line="400" w:lineRule="exact"/>
              <w:jc w:val="center"/>
              <w:rPr>
                <w:rFonts w:hint="eastAsia" w:ascii="华文仿宋" w:hAnsi="华文仿宋" w:eastAsia="华文仿宋"/>
                <w:color w:val="000000"/>
                <w:kern w:val="0"/>
                <w:sz w:val="21"/>
                <w:szCs w:val="21"/>
                <w:shd w:val="clear" w:color="auto" w:fill="FFFFFF"/>
              </w:rPr>
            </w:pPr>
            <w:r>
              <w:rPr>
                <w:rFonts w:hint="eastAsia" w:ascii="华文仿宋" w:hAnsi="华文仿宋" w:eastAsia="华文仿宋"/>
                <w:color w:val="000000"/>
                <w:kern w:val="0"/>
                <w:sz w:val="21"/>
                <w:szCs w:val="21"/>
                <w:shd w:val="clear" w:color="auto" w:fill="FFFFFF"/>
              </w:rPr>
              <w:t>发明专利</w:t>
            </w:r>
          </w:p>
        </w:tc>
        <w:tc>
          <w:tcPr>
            <w:tcW w:w="1980" w:type="dxa"/>
            <w:vAlign w:val="center"/>
          </w:tcPr>
          <w:p w14:paraId="74169022">
            <w:pPr>
              <w:spacing w:line="400" w:lineRule="exact"/>
              <w:jc w:val="center"/>
              <w:rPr>
                <w:rFonts w:hint="eastAsia" w:ascii="华文仿宋" w:hAnsi="华文仿宋" w:eastAsia="华文仿宋"/>
                <w:color w:val="000000"/>
                <w:kern w:val="0"/>
                <w:sz w:val="21"/>
                <w:szCs w:val="21"/>
                <w:shd w:val="clear" w:color="auto" w:fill="FFFFFF"/>
              </w:rPr>
            </w:pPr>
            <w:r>
              <w:rPr>
                <w:rFonts w:hint="eastAsia" w:ascii="华文仿宋" w:hAnsi="华文仿宋" w:eastAsia="华文仿宋"/>
                <w:color w:val="000000"/>
                <w:kern w:val="0"/>
                <w:sz w:val="21"/>
                <w:szCs w:val="21"/>
                <w:shd w:val="clear" w:color="auto" w:fill="FFFFFF"/>
              </w:rPr>
              <w:t>氨基噻唑衍生物及制备方法和医药用途</w:t>
            </w:r>
          </w:p>
        </w:tc>
        <w:tc>
          <w:tcPr>
            <w:tcW w:w="810" w:type="dxa"/>
            <w:vAlign w:val="center"/>
          </w:tcPr>
          <w:p w14:paraId="7CC703A6">
            <w:pPr>
              <w:spacing w:line="400" w:lineRule="exact"/>
              <w:jc w:val="center"/>
              <w:rPr>
                <w:rFonts w:hint="eastAsia" w:ascii="华文仿宋" w:hAnsi="华文仿宋" w:eastAsia="华文仿宋"/>
                <w:color w:val="000000"/>
                <w:kern w:val="0"/>
                <w:sz w:val="21"/>
                <w:szCs w:val="21"/>
                <w:shd w:val="clear" w:color="auto" w:fill="FFFFFF"/>
              </w:rPr>
            </w:pPr>
            <w:r>
              <w:rPr>
                <w:rFonts w:hint="eastAsia" w:ascii="华文仿宋" w:hAnsi="华文仿宋" w:eastAsia="华文仿宋"/>
                <w:color w:val="000000"/>
                <w:kern w:val="0"/>
                <w:sz w:val="21"/>
                <w:szCs w:val="21"/>
                <w:shd w:val="clear" w:color="auto" w:fill="FFFFFF"/>
              </w:rPr>
              <w:t>中国</w:t>
            </w:r>
          </w:p>
        </w:tc>
        <w:tc>
          <w:tcPr>
            <w:tcW w:w="1095" w:type="dxa"/>
            <w:vAlign w:val="center"/>
          </w:tcPr>
          <w:p w14:paraId="6559D8F4">
            <w:pPr>
              <w:spacing w:line="400" w:lineRule="exact"/>
              <w:jc w:val="center"/>
              <w:rPr>
                <w:rFonts w:hint="eastAsia" w:ascii="华文仿宋" w:hAnsi="华文仿宋" w:eastAsia="华文仿宋"/>
                <w:color w:val="000000"/>
                <w:kern w:val="0"/>
                <w:sz w:val="21"/>
                <w:szCs w:val="21"/>
                <w:shd w:val="clear" w:color="auto" w:fill="FFFFFF"/>
              </w:rPr>
            </w:pPr>
            <w:r>
              <w:rPr>
                <w:rFonts w:hint="eastAsia" w:ascii="华文仿宋" w:hAnsi="华文仿宋" w:eastAsia="华文仿宋"/>
                <w:color w:val="000000"/>
                <w:kern w:val="0"/>
                <w:sz w:val="21"/>
                <w:szCs w:val="21"/>
                <w:shd w:val="clear" w:color="auto" w:fill="FFFFFF"/>
              </w:rPr>
              <w:t>ZL 201110216344.2</w:t>
            </w:r>
          </w:p>
        </w:tc>
        <w:tc>
          <w:tcPr>
            <w:tcW w:w="1485" w:type="dxa"/>
            <w:gridSpan w:val="2"/>
            <w:vAlign w:val="center"/>
          </w:tcPr>
          <w:p w14:paraId="2D6851AE">
            <w:pPr>
              <w:spacing w:line="400" w:lineRule="exact"/>
              <w:jc w:val="center"/>
              <w:rPr>
                <w:rFonts w:hint="eastAsia" w:ascii="华文仿宋" w:hAnsi="华文仿宋" w:eastAsia="华文仿宋"/>
                <w:color w:val="000000"/>
                <w:kern w:val="0"/>
                <w:sz w:val="21"/>
                <w:szCs w:val="21"/>
                <w:shd w:val="clear" w:color="auto" w:fill="FFFFFF"/>
              </w:rPr>
            </w:pPr>
            <w:r>
              <w:rPr>
                <w:rFonts w:hint="eastAsia" w:ascii="华文仿宋" w:hAnsi="华文仿宋" w:eastAsia="华文仿宋"/>
                <w:color w:val="000000"/>
                <w:kern w:val="0"/>
                <w:sz w:val="21"/>
                <w:szCs w:val="21"/>
                <w:shd w:val="clear" w:color="auto" w:fill="FFFFFF"/>
              </w:rPr>
              <w:t>2014年6月4日</w:t>
            </w:r>
          </w:p>
        </w:tc>
        <w:tc>
          <w:tcPr>
            <w:tcW w:w="1800" w:type="dxa"/>
            <w:gridSpan w:val="2"/>
            <w:vAlign w:val="center"/>
          </w:tcPr>
          <w:p w14:paraId="725E2062">
            <w:pPr>
              <w:spacing w:line="400" w:lineRule="exact"/>
              <w:jc w:val="center"/>
              <w:rPr>
                <w:rFonts w:hint="eastAsia" w:ascii="华文仿宋" w:hAnsi="华文仿宋" w:eastAsia="华文仿宋"/>
                <w:color w:val="000000"/>
                <w:kern w:val="0"/>
                <w:sz w:val="21"/>
                <w:szCs w:val="21"/>
                <w:shd w:val="clear" w:color="auto" w:fill="FFFFFF"/>
              </w:rPr>
            </w:pPr>
          </w:p>
        </w:tc>
        <w:tc>
          <w:tcPr>
            <w:tcW w:w="1538" w:type="dxa"/>
            <w:vAlign w:val="center"/>
          </w:tcPr>
          <w:p w14:paraId="0AD82BAE">
            <w:pPr>
              <w:spacing w:line="400" w:lineRule="exact"/>
              <w:jc w:val="center"/>
              <w:rPr>
                <w:rFonts w:hint="eastAsia" w:ascii="华文仿宋" w:hAnsi="华文仿宋" w:eastAsia="华文仿宋"/>
                <w:color w:val="000000"/>
                <w:kern w:val="0"/>
                <w:sz w:val="21"/>
                <w:szCs w:val="21"/>
                <w:shd w:val="clear" w:color="auto" w:fill="FFFFFF"/>
              </w:rPr>
            </w:pPr>
            <w:r>
              <w:rPr>
                <w:rFonts w:hint="eastAsia" w:ascii="华文仿宋" w:hAnsi="华文仿宋" w:eastAsia="华文仿宋"/>
                <w:color w:val="000000"/>
                <w:kern w:val="0"/>
                <w:sz w:val="21"/>
                <w:szCs w:val="21"/>
                <w:shd w:val="clear" w:color="auto" w:fill="FFFFFF"/>
              </w:rPr>
              <w:t>华中科技大学</w:t>
            </w:r>
          </w:p>
        </w:tc>
        <w:tc>
          <w:tcPr>
            <w:tcW w:w="1325" w:type="dxa"/>
            <w:vAlign w:val="center"/>
          </w:tcPr>
          <w:p w14:paraId="1DDDE85C">
            <w:pPr>
              <w:spacing w:line="400" w:lineRule="exact"/>
              <w:jc w:val="center"/>
              <w:rPr>
                <w:rFonts w:hint="eastAsia" w:ascii="华文仿宋" w:hAnsi="华文仿宋" w:eastAsia="华文仿宋"/>
                <w:color w:val="000000"/>
                <w:kern w:val="0"/>
                <w:sz w:val="21"/>
                <w:szCs w:val="21"/>
                <w:shd w:val="clear" w:color="auto" w:fill="FFFFFF"/>
              </w:rPr>
            </w:pPr>
            <w:r>
              <w:rPr>
                <w:rFonts w:hint="eastAsia" w:ascii="华文仿宋" w:hAnsi="华文仿宋" w:eastAsia="华文仿宋"/>
                <w:color w:val="000000"/>
                <w:kern w:val="0"/>
                <w:sz w:val="21"/>
                <w:szCs w:val="21"/>
                <w:shd w:val="clear" w:color="auto" w:fill="FFFFFF"/>
              </w:rPr>
              <w:t>陈建国，姜凤超，王芳，王悦，江波，黄超，吴鹏飞，王灿明，周俊，关鑫磊，杨远坚，曾建华</w:t>
            </w:r>
          </w:p>
        </w:tc>
        <w:tc>
          <w:tcPr>
            <w:tcW w:w="1483" w:type="dxa"/>
            <w:vAlign w:val="center"/>
          </w:tcPr>
          <w:p w14:paraId="70932471">
            <w:pPr>
              <w:spacing w:line="400" w:lineRule="exact"/>
              <w:jc w:val="center"/>
              <w:rPr>
                <w:rFonts w:ascii="华文仿宋" w:hAnsi="华文仿宋" w:eastAsia="华文仿宋"/>
                <w:kern w:val="0"/>
                <w:sz w:val="21"/>
                <w:szCs w:val="21"/>
              </w:rPr>
            </w:pPr>
            <w:r>
              <w:rPr>
                <w:rFonts w:hint="eastAsia" w:ascii="华文仿宋" w:hAnsi="华文仿宋" w:eastAsia="华文仿宋"/>
                <w:kern w:val="0"/>
                <w:sz w:val="21"/>
                <w:szCs w:val="21"/>
              </w:rPr>
              <w:t>有效</w:t>
            </w:r>
          </w:p>
        </w:tc>
      </w:tr>
      <w:tr w14:paraId="78F28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710" w:type="dxa"/>
            <w:vAlign w:val="center"/>
          </w:tcPr>
          <w:p w14:paraId="3D5AC618">
            <w:pPr>
              <w:spacing w:line="400" w:lineRule="exact"/>
              <w:jc w:val="center"/>
              <w:rPr>
                <w:rFonts w:asciiTheme="minorHAnsi" w:hAnsiTheme="minorHAnsi"/>
                <w:kern w:val="0"/>
                <w:sz w:val="21"/>
                <w:szCs w:val="21"/>
              </w:rPr>
            </w:pPr>
            <w:r>
              <w:rPr>
                <w:rFonts w:hint="eastAsia" w:asciiTheme="minorHAnsi" w:hAnsiTheme="minorHAnsi"/>
                <w:kern w:val="0"/>
                <w:sz w:val="21"/>
                <w:szCs w:val="21"/>
              </w:rPr>
              <w:t>6</w:t>
            </w:r>
          </w:p>
        </w:tc>
        <w:tc>
          <w:tcPr>
            <w:tcW w:w="1380" w:type="dxa"/>
            <w:gridSpan w:val="2"/>
            <w:vAlign w:val="center"/>
          </w:tcPr>
          <w:p w14:paraId="021681D3">
            <w:pPr>
              <w:spacing w:line="400" w:lineRule="exact"/>
              <w:jc w:val="center"/>
              <w:rPr>
                <w:rFonts w:hint="eastAsia" w:ascii="华文仿宋" w:hAnsi="华文仿宋" w:eastAsia="华文仿宋"/>
                <w:color w:val="000000"/>
                <w:kern w:val="0"/>
                <w:sz w:val="21"/>
                <w:szCs w:val="21"/>
                <w:shd w:val="clear" w:color="auto" w:fill="FFFFFF"/>
              </w:rPr>
            </w:pPr>
            <w:r>
              <w:rPr>
                <w:rFonts w:hint="eastAsia" w:ascii="华文仿宋" w:hAnsi="华文仿宋" w:eastAsia="华文仿宋"/>
                <w:color w:val="000000"/>
                <w:kern w:val="0"/>
                <w:sz w:val="21"/>
                <w:szCs w:val="21"/>
                <w:shd w:val="clear" w:color="auto" w:fill="FFFFFF"/>
              </w:rPr>
              <w:t>发明专利</w:t>
            </w:r>
          </w:p>
        </w:tc>
        <w:tc>
          <w:tcPr>
            <w:tcW w:w="1980" w:type="dxa"/>
            <w:vAlign w:val="center"/>
          </w:tcPr>
          <w:p w14:paraId="024B53CA">
            <w:pPr>
              <w:spacing w:line="400" w:lineRule="exact"/>
              <w:jc w:val="center"/>
              <w:rPr>
                <w:rFonts w:hint="eastAsia" w:ascii="华文仿宋" w:hAnsi="华文仿宋" w:eastAsia="华文仿宋"/>
                <w:color w:val="000000"/>
                <w:kern w:val="0"/>
                <w:sz w:val="21"/>
                <w:szCs w:val="21"/>
                <w:shd w:val="clear" w:color="auto" w:fill="FFFFFF"/>
              </w:rPr>
            </w:pPr>
            <w:r>
              <w:rPr>
                <w:rFonts w:hint="eastAsia" w:ascii="华文仿宋" w:hAnsi="华文仿宋" w:eastAsia="华文仿宋"/>
                <w:color w:val="000000"/>
                <w:kern w:val="0"/>
                <w:sz w:val="21"/>
                <w:szCs w:val="21"/>
                <w:shd w:val="clear" w:color="auto" w:fill="FFFFFF"/>
              </w:rPr>
              <w:t>一种用于防治创伤后应激综合征的药物和功能性食品</w:t>
            </w:r>
          </w:p>
        </w:tc>
        <w:tc>
          <w:tcPr>
            <w:tcW w:w="810" w:type="dxa"/>
            <w:vAlign w:val="center"/>
          </w:tcPr>
          <w:p w14:paraId="149E0232">
            <w:pPr>
              <w:spacing w:line="400" w:lineRule="exact"/>
              <w:jc w:val="center"/>
              <w:rPr>
                <w:rFonts w:hint="eastAsia" w:ascii="华文仿宋" w:hAnsi="华文仿宋" w:eastAsia="华文仿宋"/>
                <w:color w:val="000000"/>
                <w:kern w:val="0"/>
                <w:sz w:val="21"/>
                <w:szCs w:val="21"/>
                <w:shd w:val="clear" w:color="auto" w:fill="FFFFFF"/>
              </w:rPr>
            </w:pPr>
            <w:r>
              <w:rPr>
                <w:rFonts w:hint="eastAsia" w:ascii="华文仿宋" w:hAnsi="华文仿宋" w:eastAsia="华文仿宋"/>
                <w:color w:val="000000"/>
                <w:kern w:val="0"/>
                <w:sz w:val="21"/>
                <w:szCs w:val="21"/>
                <w:shd w:val="clear" w:color="auto" w:fill="FFFFFF"/>
              </w:rPr>
              <w:t>中国</w:t>
            </w:r>
          </w:p>
        </w:tc>
        <w:tc>
          <w:tcPr>
            <w:tcW w:w="1095" w:type="dxa"/>
            <w:vAlign w:val="center"/>
          </w:tcPr>
          <w:p w14:paraId="28C16CDD">
            <w:pPr>
              <w:spacing w:line="400" w:lineRule="exact"/>
              <w:jc w:val="center"/>
              <w:rPr>
                <w:rFonts w:hint="eastAsia" w:ascii="华文仿宋" w:hAnsi="华文仿宋" w:eastAsia="华文仿宋"/>
                <w:color w:val="000000"/>
                <w:kern w:val="0"/>
                <w:sz w:val="21"/>
                <w:szCs w:val="21"/>
                <w:shd w:val="clear" w:color="auto" w:fill="FFFFFF"/>
              </w:rPr>
            </w:pPr>
            <w:r>
              <w:rPr>
                <w:rFonts w:hint="eastAsia" w:ascii="华文仿宋" w:hAnsi="华文仿宋" w:eastAsia="华文仿宋"/>
                <w:color w:val="000000"/>
                <w:kern w:val="0"/>
                <w:sz w:val="21"/>
                <w:szCs w:val="21"/>
                <w:shd w:val="clear" w:color="auto" w:fill="FFFFFF"/>
              </w:rPr>
              <w:t>ZL 201711235555.4</w:t>
            </w:r>
          </w:p>
        </w:tc>
        <w:tc>
          <w:tcPr>
            <w:tcW w:w="1485" w:type="dxa"/>
            <w:gridSpan w:val="2"/>
            <w:vAlign w:val="center"/>
          </w:tcPr>
          <w:p w14:paraId="3974E552">
            <w:pPr>
              <w:spacing w:line="400" w:lineRule="exact"/>
              <w:jc w:val="center"/>
              <w:rPr>
                <w:rFonts w:hint="eastAsia" w:ascii="华文仿宋" w:hAnsi="华文仿宋" w:eastAsia="华文仿宋"/>
                <w:color w:val="000000"/>
                <w:kern w:val="0"/>
                <w:sz w:val="21"/>
                <w:szCs w:val="21"/>
                <w:shd w:val="clear" w:color="auto" w:fill="FFFFFF"/>
              </w:rPr>
            </w:pPr>
            <w:r>
              <w:rPr>
                <w:rFonts w:hint="eastAsia" w:ascii="华文仿宋" w:hAnsi="华文仿宋" w:eastAsia="华文仿宋"/>
                <w:color w:val="000000"/>
                <w:kern w:val="0"/>
                <w:sz w:val="21"/>
                <w:szCs w:val="21"/>
                <w:shd w:val="clear" w:color="auto" w:fill="FFFFFF"/>
              </w:rPr>
              <w:t>2019年6月7日</w:t>
            </w:r>
          </w:p>
        </w:tc>
        <w:tc>
          <w:tcPr>
            <w:tcW w:w="1800" w:type="dxa"/>
            <w:gridSpan w:val="2"/>
            <w:vAlign w:val="center"/>
          </w:tcPr>
          <w:p w14:paraId="0DB0DD12">
            <w:pPr>
              <w:spacing w:line="400" w:lineRule="exact"/>
              <w:jc w:val="center"/>
              <w:rPr>
                <w:rFonts w:hint="eastAsia" w:ascii="华文仿宋" w:hAnsi="华文仿宋" w:eastAsia="华文仿宋"/>
                <w:color w:val="000000"/>
                <w:kern w:val="0"/>
                <w:sz w:val="21"/>
                <w:szCs w:val="21"/>
                <w:shd w:val="clear" w:color="auto" w:fill="FFFFFF"/>
              </w:rPr>
            </w:pPr>
          </w:p>
        </w:tc>
        <w:tc>
          <w:tcPr>
            <w:tcW w:w="1538" w:type="dxa"/>
            <w:vAlign w:val="center"/>
          </w:tcPr>
          <w:p w14:paraId="2027E08A">
            <w:pPr>
              <w:spacing w:line="400" w:lineRule="exact"/>
              <w:jc w:val="center"/>
              <w:rPr>
                <w:rFonts w:hint="eastAsia" w:ascii="华文仿宋" w:hAnsi="华文仿宋" w:eastAsia="华文仿宋"/>
                <w:color w:val="000000"/>
                <w:kern w:val="0"/>
                <w:sz w:val="21"/>
                <w:szCs w:val="21"/>
                <w:shd w:val="clear" w:color="auto" w:fill="FFFFFF"/>
              </w:rPr>
            </w:pPr>
            <w:r>
              <w:rPr>
                <w:rFonts w:hint="eastAsia" w:ascii="华文仿宋" w:hAnsi="华文仿宋" w:eastAsia="华文仿宋"/>
                <w:color w:val="000000"/>
                <w:kern w:val="0"/>
                <w:sz w:val="21"/>
                <w:szCs w:val="21"/>
                <w:shd w:val="clear" w:color="auto" w:fill="FFFFFF"/>
              </w:rPr>
              <w:t>华中科技大学</w:t>
            </w:r>
          </w:p>
        </w:tc>
        <w:tc>
          <w:tcPr>
            <w:tcW w:w="1325" w:type="dxa"/>
            <w:vAlign w:val="center"/>
          </w:tcPr>
          <w:p w14:paraId="73BC309F">
            <w:pPr>
              <w:spacing w:line="400" w:lineRule="exact"/>
              <w:jc w:val="center"/>
              <w:rPr>
                <w:rFonts w:hint="eastAsia" w:ascii="华文仿宋" w:hAnsi="华文仿宋" w:eastAsia="华文仿宋"/>
                <w:color w:val="000000"/>
                <w:kern w:val="0"/>
                <w:sz w:val="21"/>
                <w:szCs w:val="21"/>
                <w:shd w:val="clear" w:color="auto" w:fill="FFFFFF"/>
              </w:rPr>
            </w:pPr>
            <w:r>
              <w:rPr>
                <w:rFonts w:hint="eastAsia" w:ascii="华文仿宋" w:hAnsi="华文仿宋" w:eastAsia="华文仿宋"/>
                <w:color w:val="000000"/>
                <w:kern w:val="0"/>
                <w:sz w:val="21"/>
                <w:szCs w:val="21"/>
                <w:shd w:val="clear" w:color="auto" w:fill="FFFFFF"/>
              </w:rPr>
              <w:t>陈建国</w:t>
            </w:r>
            <w:bookmarkStart w:id="0" w:name="OLE_LINK9"/>
            <w:bookmarkStart w:id="1" w:name="OLE_LINK10"/>
            <w:r>
              <w:rPr>
                <w:rFonts w:hint="eastAsia" w:ascii="华文仿宋" w:hAnsi="华文仿宋" w:eastAsia="华文仿宋"/>
                <w:color w:val="000000"/>
                <w:kern w:val="0"/>
                <w:sz w:val="21"/>
                <w:szCs w:val="21"/>
                <w:shd w:val="clear" w:color="auto" w:fill="FFFFFF"/>
              </w:rPr>
              <w:t>，</w:t>
            </w:r>
            <w:bookmarkEnd w:id="0"/>
            <w:bookmarkEnd w:id="1"/>
            <w:r>
              <w:rPr>
                <w:rFonts w:hint="eastAsia" w:ascii="华文仿宋" w:hAnsi="华文仿宋" w:eastAsia="华文仿宋"/>
                <w:color w:val="000000"/>
                <w:kern w:val="0"/>
                <w:sz w:val="21"/>
                <w:szCs w:val="21"/>
                <w:shd w:val="clear" w:color="auto" w:fill="FFFFFF"/>
              </w:rPr>
              <w:t>吴鹏飞，王芳，关鑫磊，沈祖成，罗涵</w:t>
            </w:r>
          </w:p>
        </w:tc>
        <w:tc>
          <w:tcPr>
            <w:tcW w:w="1483" w:type="dxa"/>
            <w:vAlign w:val="center"/>
          </w:tcPr>
          <w:p w14:paraId="1F565365">
            <w:pPr>
              <w:spacing w:line="400" w:lineRule="exact"/>
              <w:jc w:val="center"/>
              <w:rPr>
                <w:rFonts w:ascii="华文仿宋" w:hAnsi="华文仿宋" w:eastAsia="华文仿宋"/>
                <w:kern w:val="0"/>
                <w:sz w:val="21"/>
                <w:szCs w:val="21"/>
              </w:rPr>
            </w:pPr>
            <w:r>
              <w:rPr>
                <w:rFonts w:hint="eastAsia" w:ascii="华文仿宋" w:hAnsi="华文仿宋" w:eastAsia="华文仿宋"/>
                <w:kern w:val="0"/>
                <w:sz w:val="21"/>
                <w:szCs w:val="21"/>
              </w:rPr>
              <w:t>有效</w:t>
            </w:r>
          </w:p>
        </w:tc>
      </w:tr>
      <w:tr w14:paraId="5FF7E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710" w:type="dxa"/>
            <w:vAlign w:val="center"/>
          </w:tcPr>
          <w:p w14:paraId="034FE114">
            <w:pPr>
              <w:spacing w:line="400" w:lineRule="exact"/>
              <w:jc w:val="center"/>
              <w:rPr>
                <w:rFonts w:asciiTheme="minorHAnsi" w:hAnsiTheme="minorHAnsi"/>
                <w:kern w:val="0"/>
                <w:sz w:val="21"/>
                <w:szCs w:val="21"/>
              </w:rPr>
            </w:pPr>
            <w:r>
              <w:rPr>
                <w:rFonts w:hint="eastAsia" w:asciiTheme="minorHAnsi" w:hAnsiTheme="minorHAnsi"/>
                <w:kern w:val="0"/>
                <w:sz w:val="21"/>
                <w:szCs w:val="21"/>
              </w:rPr>
              <w:t>7</w:t>
            </w:r>
          </w:p>
        </w:tc>
        <w:tc>
          <w:tcPr>
            <w:tcW w:w="1380" w:type="dxa"/>
            <w:gridSpan w:val="2"/>
            <w:vAlign w:val="center"/>
          </w:tcPr>
          <w:p w14:paraId="65E0A829">
            <w:pPr>
              <w:spacing w:line="400" w:lineRule="exact"/>
              <w:jc w:val="center"/>
              <w:rPr>
                <w:rFonts w:hint="eastAsia" w:ascii="华文仿宋" w:hAnsi="华文仿宋" w:eastAsia="华文仿宋"/>
                <w:color w:val="000000"/>
                <w:kern w:val="0"/>
                <w:sz w:val="21"/>
                <w:szCs w:val="21"/>
                <w:shd w:val="clear" w:color="auto" w:fill="FFFFFF"/>
              </w:rPr>
            </w:pPr>
            <w:r>
              <w:rPr>
                <w:rFonts w:hint="eastAsia" w:ascii="华文仿宋" w:hAnsi="华文仿宋" w:eastAsia="华文仿宋"/>
                <w:color w:val="000000"/>
                <w:kern w:val="0"/>
                <w:sz w:val="21"/>
                <w:szCs w:val="21"/>
                <w:shd w:val="clear" w:color="auto" w:fill="FFFFFF"/>
              </w:rPr>
              <w:t>发明专利</w:t>
            </w:r>
          </w:p>
        </w:tc>
        <w:tc>
          <w:tcPr>
            <w:tcW w:w="1980" w:type="dxa"/>
            <w:vAlign w:val="center"/>
          </w:tcPr>
          <w:p w14:paraId="13D6FCD7">
            <w:pPr>
              <w:spacing w:line="400" w:lineRule="exact"/>
              <w:jc w:val="center"/>
              <w:rPr>
                <w:rFonts w:hint="eastAsia" w:ascii="华文仿宋" w:hAnsi="华文仿宋" w:eastAsia="华文仿宋"/>
                <w:color w:val="000000"/>
                <w:kern w:val="0"/>
                <w:sz w:val="21"/>
                <w:szCs w:val="21"/>
                <w:shd w:val="clear" w:color="auto" w:fill="FFFFFF"/>
              </w:rPr>
            </w:pPr>
            <w:r>
              <w:rPr>
                <w:rFonts w:hint="eastAsia" w:ascii="华文仿宋" w:hAnsi="华文仿宋" w:eastAsia="华文仿宋"/>
                <w:color w:val="000000"/>
                <w:kern w:val="0"/>
                <w:sz w:val="21"/>
                <w:szCs w:val="21"/>
                <w:shd w:val="clear" w:color="auto" w:fill="FFFFFF"/>
              </w:rPr>
              <w:t>一种快速消除口臭的生物技术口气清新剂及其医药用途</w:t>
            </w:r>
          </w:p>
        </w:tc>
        <w:tc>
          <w:tcPr>
            <w:tcW w:w="810" w:type="dxa"/>
            <w:vAlign w:val="center"/>
          </w:tcPr>
          <w:p w14:paraId="5EDBBF22">
            <w:pPr>
              <w:spacing w:line="400" w:lineRule="exact"/>
              <w:jc w:val="center"/>
              <w:rPr>
                <w:rFonts w:hint="eastAsia" w:ascii="华文仿宋" w:hAnsi="华文仿宋" w:eastAsia="华文仿宋"/>
                <w:color w:val="000000"/>
                <w:kern w:val="0"/>
                <w:sz w:val="21"/>
                <w:szCs w:val="21"/>
                <w:shd w:val="clear" w:color="auto" w:fill="FFFFFF"/>
              </w:rPr>
            </w:pPr>
            <w:r>
              <w:rPr>
                <w:rFonts w:hint="eastAsia" w:ascii="华文仿宋" w:hAnsi="华文仿宋" w:eastAsia="华文仿宋"/>
                <w:color w:val="000000"/>
                <w:kern w:val="0"/>
                <w:sz w:val="21"/>
                <w:szCs w:val="21"/>
                <w:shd w:val="clear" w:color="auto" w:fill="FFFFFF"/>
              </w:rPr>
              <w:t>中国</w:t>
            </w:r>
          </w:p>
        </w:tc>
        <w:tc>
          <w:tcPr>
            <w:tcW w:w="1095" w:type="dxa"/>
            <w:vAlign w:val="center"/>
          </w:tcPr>
          <w:p w14:paraId="1B6C43F0">
            <w:pPr>
              <w:spacing w:line="400" w:lineRule="exact"/>
              <w:jc w:val="center"/>
              <w:rPr>
                <w:rFonts w:hint="eastAsia" w:ascii="华文仿宋" w:hAnsi="华文仿宋" w:eastAsia="华文仿宋"/>
                <w:color w:val="000000"/>
                <w:kern w:val="0"/>
                <w:sz w:val="21"/>
                <w:szCs w:val="21"/>
                <w:shd w:val="clear" w:color="auto" w:fill="FFFFFF"/>
              </w:rPr>
            </w:pPr>
            <w:r>
              <w:rPr>
                <w:rFonts w:hint="eastAsia" w:ascii="华文仿宋" w:hAnsi="华文仿宋" w:eastAsia="华文仿宋"/>
                <w:color w:val="000000"/>
                <w:kern w:val="0"/>
                <w:sz w:val="21"/>
                <w:szCs w:val="21"/>
                <w:shd w:val="clear" w:color="auto" w:fill="FFFFFF"/>
              </w:rPr>
              <w:t>ZL 201510870376.2</w:t>
            </w:r>
          </w:p>
        </w:tc>
        <w:tc>
          <w:tcPr>
            <w:tcW w:w="1485" w:type="dxa"/>
            <w:gridSpan w:val="2"/>
            <w:vAlign w:val="center"/>
          </w:tcPr>
          <w:p w14:paraId="05DEEB9B">
            <w:pPr>
              <w:spacing w:line="400" w:lineRule="exact"/>
              <w:jc w:val="center"/>
              <w:rPr>
                <w:rFonts w:hint="eastAsia" w:ascii="华文仿宋" w:hAnsi="华文仿宋" w:eastAsia="华文仿宋"/>
                <w:color w:val="000000"/>
                <w:kern w:val="0"/>
                <w:sz w:val="21"/>
                <w:szCs w:val="21"/>
                <w:shd w:val="clear" w:color="auto" w:fill="FFFFFF"/>
              </w:rPr>
            </w:pPr>
            <w:r>
              <w:rPr>
                <w:rFonts w:hint="eastAsia" w:ascii="华文仿宋" w:hAnsi="华文仿宋" w:eastAsia="华文仿宋"/>
                <w:color w:val="000000"/>
                <w:kern w:val="0"/>
                <w:sz w:val="21"/>
                <w:szCs w:val="21"/>
                <w:shd w:val="clear" w:color="auto" w:fill="FFFFFF"/>
              </w:rPr>
              <w:t>2021年7月16日</w:t>
            </w:r>
          </w:p>
        </w:tc>
        <w:tc>
          <w:tcPr>
            <w:tcW w:w="1800" w:type="dxa"/>
            <w:gridSpan w:val="2"/>
            <w:vAlign w:val="center"/>
          </w:tcPr>
          <w:p w14:paraId="51DA1D58">
            <w:pPr>
              <w:spacing w:line="400" w:lineRule="exact"/>
              <w:jc w:val="center"/>
              <w:rPr>
                <w:rFonts w:hint="eastAsia" w:ascii="华文仿宋" w:hAnsi="华文仿宋" w:eastAsia="华文仿宋"/>
                <w:color w:val="000000"/>
                <w:kern w:val="0"/>
                <w:sz w:val="21"/>
                <w:szCs w:val="21"/>
                <w:shd w:val="clear" w:color="auto" w:fill="FFFFFF"/>
              </w:rPr>
            </w:pPr>
          </w:p>
        </w:tc>
        <w:tc>
          <w:tcPr>
            <w:tcW w:w="1538" w:type="dxa"/>
            <w:vAlign w:val="center"/>
          </w:tcPr>
          <w:p w14:paraId="65B3EFFF">
            <w:pPr>
              <w:spacing w:line="400" w:lineRule="exact"/>
              <w:jc w:val="center"/>
              <w:rPr>
                <w:rFonts w:hint="eastAsia" w:ascii="华文仿宋" w:hAnsi="华文仿宋" w:eastAsia="华文仿宋"/>
                <w:color w:val="000000"/>
                <w:kern w:val="0"/>
                <w:sz w:val="21"/>
                <w:szCs w:val="21"/>
                <w:shd w:val="clear" w:color="auto" w:fill="FFFFFF"/>
              </w:rPr>
            </w:pPr>
            <w:r>
              <w:rPr>
                <w:rFonts w:hint="eastAsia" w:ascii="华文仿宋" w:hAnsi="华文仿宋" w:eastAsia="华文仿宋"/>
                <w:color w:val="000000"/>
                <w:kern w:val="0"/>
                <w:sz w:val="21"/>
                <w:szCs w:val="21"/>
                <w:shd w:val="clear" w:color="auto" w:fill="FFFFFF"/>
              </w:rPr>
              <w:t>华中科技大学</w:t>
            </w:r>
          </w:p>
        </w:tc>
        <w:tc>
          <w:tcPr>
            <w:tcW w:w="1325" w:type="dxa"/>
            <w:vAlign w:val="center"/>
          </w:tcPr>
          <w:p w14:paraId="189E0CFC">
            <w:pPr>
              <w:spacing w:line="400" w:lineRule="exact"/>
              <w:jc w:val="center"/>
              <w:rPr>
                <w:rFonts w:hint="eastAsia" w:ascii="华文仿宋" w:hAnsi="华文仿宋" w:eastAsia="华文仿宋"/>
                <w:color w:val="000000"/>
                <w:kern w:val="0"/>
                <w:sz w:val="21"/>
                <w:szCs w:val="21"/>
                <w:shd w:val="clear" w:color="auto" w:fill="FFFFFF"/>
              </w:rPr>
            </w:pPr>
            <w:r>
              <w:rPr>
                <w:rFonts w:hint="eastAsia" w:ascii="华文仿宋" w:hAnsi="华文仿宋" w:eastAsia="华文仿宋"/>
                <w:color w:val="000000"/>
                <w:kern w:val="0"/>
                <w:sz w:val="21"/>
                <w:szCs w:val="21"/>
                <w:shd w:val="clear" w:color="auto" w:fill="FFFFFF"/>
              </w:rPr>
              <w:t>陈建国，吴鹏飞，王芳，关鑫磊，胡壮丽，龙利红</w:t>
            </w:r>
          </w:p>
        </w:tc>
        <w:tc>
          <w:tcPr>
            <w:tcW w:w="1483" w:type="dxa"/>
            <w:vAlign w:val="center"/>
          </w:tcPr>
          <w:p w14:paraId="79DFE81C">
            <w:pPr>
              <w:spacing w:line="400" w:lineRule="exact"/>
              <w:jc w:val="center"/>
              <w:rPr>
                <w:rFonts w:ascii="华文仿宋" w:hAnsi="华文仿宋" w:eastAsia="华文仿宋"/>
                <w:kern w:val="0"/>
                <w:sz w:val="21"/>
                <w:szCs w:val="21"/>
              </w:rPr>
            </w:pPr>
            <w:r>
              <w:rPr>
                <w:rFonts w:hint="eastAsia" w:ascii="华文仿宋" w:hAnsi="华文仿宋" w:eastAsia="华文仿宋"/>
                <w:kern w:val="0"/>
                <w:sz w:val="21"/>
                <w:szCs w:val="21"/>
              </w:rPr>
              <w:t>有效</w:t>
            </w:r>
          </w:p>
        </w:tc>
      </w:tr>
      <w:tr w14:paraId="66448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710" w:type="dxa"/>
            <w:vAlign w:val="center"/>
          </w:tcPr>
          <w:p w14:paraId="34EDD413">
            <w:pPr>
              <w:spacing w:line="400" w:lineRule="exact"/>
              <w:jc w:val="center"/>
              <w:rPr>
                <w:rFonts w:asciiTheme="minorHAnsi" w:hAnsiTheme="minorHAnsi"/>
                <w:kern w:val="0"/>
                <w:sz w:val="21"/>
                <w:szCs w:val="21"/>
              </w:rPr>
            </w:pPr>
            <w:r>
              <w:rPr>
                <w:rFonts w:hint="eastAsia" w:asciiTheme="minorHAnsi" w:hAnsiTheme="minorHAnsi"/>
                <w:kern w:val="0"/>
                <w:sz w:val="21"/>
                <w:szCs w:val="21"/>
              </w:rPr>
              <w:t>8</w:t>
            </w:r>
          </w:p>
        </w:tc>
        <w:tc>
          <w:tcPr>
            <w:tcW w:w="1380" w:type="dxa"/>
            <w:gridSpan w:val="2"/>
            <w:vAlign w:val="center"/>
          </w:tcPr>
          <w:p w14:paraId="2CB59526">
            <w:pPr>
              <w:spacing w:line="400" w:lineRule="exact"/>
              <w:jc w:val="center"/>
              <w:rPr>
                <w:rFonts w:hint="eastAsia" w:ascii="华文仿宋" w:hAnsi="华文仿宋" w:eastAsia="华文仿宋"/>
                <w:color w:val="000000"/>
                <w:kern w:val="0"/>
                <w:sz w:val="21"/>
                <w:szCs w:val="21"/>
                <w:shd w:val="clear" w:color="auto" w:fill="FFFFFF"/>
              </w:rPr>
            </w:pPr>
            <w:r>
              <w:rPr>
                <w:rFonts w:hint="eastAsia" w:ascii="华文仿宋" w:hAnsi="华文仿宋" w:eastAsia="华文仿宋"/>
                <w:color w:val="000000"/>
                <w:kern w:val="0"/>
                <w:sz w:val="21"/>
                <w:szCs w:val="21"/>
                <w:shd w:val="clear" w:color="auto" w:fill="FFFFFF"/>
              </w:rPr>
              <w:t>标准规范</w:t>
            </w:r>
          </w:p>
        </w:tc>
        <w:tc>
          <w:tcPr>
            <w:tcW w:w="1980" w:type="dxa"/>
            <w:vAlign w:val="center"/>
          </w:tcPr>
          <w:p w14:paraId="054314FB">
            <w:pPr>
              <w:spacing w:line="400" w:lineRule="exact"/>
              <w:jc w:val="center"/>
              <w:rPr>
                <w:rFonts w:hint="eastAsia" w:ascii="华文仿宋" w:hAnsi="华文仿宋" w:eastAsia="华文仿宋"/>
                <w:color w:val="000000"/>
                <w:kern w:val="0"/>
                <w:sz w:val="21"/>
                <w:szCs w:val="21"/>
                <w:shd w:val="clear" w:color="auto" w:fill="FFFFFF"/>
              </w:rPr>
            </w:pPr>
            <w:r>
              <w:rPr>
                <w:rFonts w:hint="eastAsia" w:ascii="华文仿宋" w:hAnsi="华文仿宋" w:eastAsia="华文仿宋"/>
                <w:color w:val="000000"/>
                <w:kern w:val="0"/>
                <w:sz w:val="21"/>
                <w:szCs w:val="21"/>
                <w:shd w:val="clear" w:color="auto" w:fill="FFFFFF"/>
              </w:rPr>
              <w:t>中国抑郁障碍防治指南（第二版）</w:t>
            </w:r>
          </w:p>
        </w:tc>
        <w:tc>
          <w:tcPr>
            <w:tcW w:w="810" w:type="dxa"/>
            <w:vAlign w:val="center"/>
          </w:tcPr>
          <w:p w14:paraId="4D51DF44">
            <w:pPr>
              <w:spacing w:line="400" w:lineRule="exact"/>
              <w:jc w:val="center"/>
              <w:rPr>
                <w:rFonts w:hint="eastAsia" w:ascii="华文仿宋" w:hAnsi="华文仿宋" w:eastAsia="华文仿宋"/>
                <w:color w:val="000000"/>
                <w:kern w:val="0"/>
                <w:sz w:val="21"/>
                <w:szCs w:val="21"/>
                <w:shd w:val="clear" w:color="auto" w:fill="FFFFFF"/>
              </w:rPr>
            </w:pPr>
            <w:r>
              <w:rPr>
                <w:rFonts w:hint="eastAsia" w:ascii="华文仿宋" w:hAnsi="华文仿宋" w:eastAsia="华文仿宋"/>
                <w:color w:val="000000"/>
                <w:kern w:val="0"/>
                <w:sz w:val="21"/>
                <w:szCs w:val="21"/>
                <w:shd w:val="clear" w:color="auto" w:fill="FFFFFF"/>
              </w:rPr>
              <w:t>中国</w:t>
            </w:r>
          </w:p>
        </w:tc>
        <w:tc>
          <w:tcPr>
            <w:tcW w:w="1095" w:type="dxa"/>
            <w:vAlign w:val="center"/>
          </w:tcPr>
          <w:p w14:paraId="2C2596AA">
            <w:pPr>
              <w:spacing w:line="400" w:lineRule="exact"/>
              <w:jc w:val="center"/>
              <w:rPr>
                <w:rFonts w:hint="eastAsia" w:ascii="华文仿宋" w:hAnsi="华文仿宋" w:eastAsia="华文仿宋"/>
                <w:color w:val="000000"/>
                <w:kern w:val="0"/>
                <w:sz w:val="21"/>
                <w:szCs w:val="21"/>
                <w:shd w:val="clear" w:color="auto" w:fill="FFFFFF"/>
              </w:rPr>
            </w:pPr>
            <w:r>
              <w:rPr>
                <w:rFonts w:hint="eastAsia" w:ascii="华文仿宋" w:hAnsi="华文仿宋" w:eastAsia="华文仿宋"/>
                <w:color w:val="000000"/>
                <w:kern w:val="0"/>
                <w:sz w:val="21"/>
                <w:szCs w:val="21"/>
                <w:shd w:val="clear" w:color="auto" w:fill="FFFFFF"/>
              </w:rPr>
              <w:t>中华医学电子音像出版社</w:t>
            </w:r>
          </w:p>
        </w:tc>
        <w:tc>
          <w:tcPr>
            <w:tcW w:w="1485" w:type="dxa"/>
            <w:gridSpan w:val="2"/>
            <w:vAlign w:val="center"/>
          </w:tcPr>
          <w:p w14:paraId="213F8EF4">
            <w:pPr>
              <w:spacing w:line="400" w:lineRule="exact"/>
              <w:jc w:val="center"/>
              <w:rPr>
                <w:rFonts w:hint="eastAsia" w:ascii="华文仿宋" w:hAnsi="华文仿宋" w:eastAsia="华文仿宋"/>
                <w:color w:val="000000"/>
                <w:kern w:val="0"/>
                <w:sz w:val="21"/>
                <w:szCs w:val="21"/>
                <w:shd w:val="clear" w:color="auto" w:fill="FFFFFF"/>
              </w:rPr>
            </w:pPr>
            <w:r>
              <w:rPr>
                <w:rFonts w:hint="eastAsia" w:ascii="华文仿宋" w:hAnsi="华文仿宋" w:eastAsia="华文仿宋"/>
                <w:color w:val="000000"/>
                <w:kern w:val="0"/>
                <w:sz w:val="21"/>
                <w:szCs w:val="21"/>
                <w:shd w:val="clear" w:color="auto" w:fill="FFFFFF"/>
              </w:rPr>
              <w:t>2015年6月</w:t>
            </w:r>
          </w:p>
        </w:tc>
        <w:tc>
          <w:tcPr>
            <w:tcW w:w="1800" w:type="dxa"/>
            <w:gridSpan w:val="2"/>
            <w:vAlign w:val="center"/>
          </w:tcPr>
          <w:p w14:paraId="42710D96">
            <w:pPr>
              <w:spacing w:line="400" w:lineRule="exact"/>
              <w:jc w:val="center"/>
              <w:rPr>
                <w:rFonts w:hint="eastAsia" w:ascii="华文仿宋" w:hAnsi="华文仿宋" w:eastAsia="华文仿宋"/>
                <w:color w:val="000000"/>
                <w:kern w:val="0"/>
                <w:sz w:val="21"/>
                <w:szCs w:val="21"/>
                <w:shd w:val="clear" w:color="auto" w:fill="FFFFFF"/>
              </w:rPr>
            </w:pPr>
          </w:p>
        </w:tc>
        <w:tc>
          <w:tcPr>
            <w:tcW w:w="1538" w:type="dxa"/>
            <w:vAlign w:val="center"/>
          </w:tcPr>
          <w:p w14:paraId="7FFE7C0A">
            <w:pPr>
              <w:spacing w:line="400" w:lineRule="exact"/>
              <w:jc w:val="center"/>
              <w:rPr>
                <w:rFonts w:hint="eastAsia" w:ascii="华文仿宋" w:hAnsi="华文仿宋" w:eastAsia="华文仿宋"/>
                <w:color w:val="000000"/>
                <w:kern w:val="0"/>
                <w:sz w:val="21"/>
                <w:szCs w:val="21"/>
                <w:shd w:val="clear" w:color="auto" w:fill="FFFFFF"/>
              </w:rPr>
            </w:pPr>
            <w:r>
              <w:rPr>
                <w:rFonts w:hint="eastAsia" w:ascii="华文仿宋" w:hAnsi="华文仿宋" w:eastAsia="华文仿宋"/>
                <w:color w:val="000000"/>
                <w:kern w:val="0"/>
                <w:sz w:val="21"/>
                <w:szCs w:val="21"/>
                <w:shd w:val="clear" w:color="auto" w:fill="FFFFFF"/>
              </w:rPr>
              <w:t>中南大学湘雅二医院</w:t>
            </w:r>
          </w:p>
        </w:tc>
        <w:tc>
          <w:tcPr>
            <w:tcW w:w="1325" w:type="dxa"/>
            <w:vAlign w:val="center"/>
          </w:tcPr>
          <w:p w14:paraId="66A4DD3E">
            <w:pPr>
              <w:spacing w:line="400" w:lineRule="exact"/>
              <w:jc w:val="center"/>
              <w:rPr>
                <w:rFonts w:hint="eastAsia" w:ascii="华文仿宋" w:hAnsi="华文仿宋" w:eastAsia="华文仿宋"/>
                <w:color w:val="000000"/>
                <w:kern w:val="0"/>
                <w:sz w:val="21"/>
                <w:szCs w:val="21"/>
                <w:shd w:val="clear" w:color="auto" w:fill="FFFFFF"/>
              </w:rPr>
            </w:pPr>
            <w:r>
              <w:rPr>
                <w:rFonts w:hint="eastAsia" w:ascii="华文仿宋" w:hAnsi="华文仿宋" w:eastAsia="华文仿宋"/>
                <w:color w:val="000000"/>
                <w:kern w:val="0"/>
                <w:sz w:val="21"/>
                <w:szCs w:val="21"/>
                <w:shd w:val="clear" w:color="auto" w:fill="FFFFFF"/>
              </w:rPr>
              <w:t>李凌江主编</w:t>
            </w:r>
          </w:p>
        </w:tc>
        <w:tc>
          <w:tcPr>
            <w:tcW w:w="1483" w:type="dxa"/>
            <w:vAlign w:val="center"/>
          </w:tcPr>
          <w:p w14:paraId="34CAB295">
            <w:pPr>
              <w:spacing w:line="400" w:lineRule="exact"/>
              <w:jc w:val="center"/>
              <w:rPr>
                <w:rFonts w:ascii="华文仿宋" w:hAnsi="华文仿宋" w:eastAsia="华文仿宋"/>
                <w:kern w:val="0"/>
                <w:sz w:val="21"/>
                <w:szCs w:val="21"/>
              </w:rPr>
            </w:pPr>
            <w:r>
              <w:rPr>
                <w:rFonts w:hint="eastAsia" w:ascii="华文仿宋" w:hAnsi="华文仿宋" w:eastAsia="华文仿宋"/>
                <w:kern w:val="0"/>
                <w:sz w:val="21"/>
                <w:szCs w:val="21"/>
              </w:rPr>
              <w:t>有效</w:t>
            </w:r>
          </w:p>
        </w:tc>
      </w:tr>
      <w:tr w14:paraId="01CD3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710" w:type="dxa"/>
            <w:vAlign w:val="center"/>
          </w:tcPr>
          <w:p w14:paraId="2C9D77B1">
            <w:pPr>
              <w:spacing w:line="400" w:lineRule="exact"/>
              <w:jc w:val="center"/>
              <w:rPr>
                <w:rFonts w:asciiTheme="minorHAnsi" w:hAnsiTheme="minorHAnsi"/>
                <w:kern w:val="0"/>
                <w:sz w:val="21"/>
                <w:szCs w:val="21"/>
              </w:rPr>
            </w:pPr>
            <w:r>
              <w:rPr>
                <w:rFonts w:hint="eastAsia" w:asciiTheme="minorHAnsi" w:hAnsiTheme="minorHAnsi"/>
                <w:kern w:val="0"/>
                <w:sz w:val="21"/>
                <w:szCs w:val="21"/>
              </w:rPr>
              <w:t>9</w:t>
            </w:r>
          </w:p>
        </w:tc>
        <w:tc>
          <w:tcPr>
            <w:tcW w:w="1380" w:type="dxa"/>
            <w:gridSpan w:val="2"/>
            <w:vAlign w:val="center"/>
          </w:tcPr>
          <w:p w14:paraId="4B09962B">
            <w:pPr>
              <w:spacing w:line="400" w:lineRule="exact"/>
              <w:jc w:val="center"/>
              <w:rPr>
                <w:rFonts w:hint="eastAsia" w:ascii="华文仿宋" w:hAnsi="华文仿宋" w:eastAsia="华文仿宋"/>
                <w:color w:val="000000"/>
                <w:kern w:val="0"/>
                <w:sz w:val="21"/>
                <w:szCs w:val="21"/>
                <w:shd w:val="clear" w:color="auto" w:fill="FFFFFF"/>
              </w:rPr>
            </w:pPr>
            <w:r>
              <w:rPr>
                <w:rFonts w:hint="eastAsia" w:ascii="华文仿宋" w:hAnsi="华文仿宋" w:eastAsia="华文仿宋"/>
                <w:color w:val="000000"/>
                <w:kern w:val="0"/>
                <w:sz w:val="21"/>
                <w:szCs w:val="21"/>
                <w:shd w:val="clear" w:color="auto" w:fill="FFFFFF"/>
              </w:rPr>
              <w:t>专家共识</w:t>
            </w:r>
          </w:p>
        </w:tc>
        <w:tc>
          <w:tcPr>
            <w:tcW w:w="1980" w:type="dxa"/>
            <w:vAlign w:val="center"/>
          </w:tcPr>
          <w:p w14:paraId="6920DD74">
            <w:pPr>
              <w:spacing w:line="400" w:lineRule="exact"/>
              <w:jc w:val="center"/>
              <w:rPr>
                <w:rFonts w:hint="eastAsia" w:ascii="华文仿宋" w:hAnsi="华文仿宋" w:eastAsia="华文仿宋"/>
                <w:color w:val="000000"/>
                <w:kern w:val="0"/>
                <w:sz w:val="21"/>
                <w:szCs w:val="21"/>
                <w:shd w:val="clear" w:color="auto" w:fill="FFFFFF"/>
              </w:rPr>
            </w:pPr>
            <w:r>
              <w:rPr>
                <w:rFonts w:hint="eastAsia" w:ascii="华文仿宋" w:hAnsi="华文仿宋" w:eastAsia="华文仿宋"/>
                <w:color w:val="000000"/>
                <w:kern w:val="0"/>
                <w:sz w:val="21"/>
                <w:szCs w:val="21"/>
                <w:shd w:val="clear" w:color="auto" w:fill="FFFFFF"/>
              </w:rPr>
              <w:t>抑郁症认知症状评估与干预专家共识</w:t>
            </w:r>
          </w:p>
        </w:tc>
        <w:tc>
          <w:tcPr>
            <w:tcW w:w="810" w:type="dxa"/>
            <w:vAlign w:val="center"/>
          </w:tcPr>
          <w:p w14:paraId="4B0C53CC">
            <w:pPr>
              <w:spacing w:line="400" w:lineRule="exact"/>
              <w:jc w:val="center"/>
              <w:rPr>
                <w:rFonts w:hint="eastAsia" w:ascii="华文仿宋" w:hAnsi="华文仿宋" w:eastAsia="华文仿宋"/>
                <w:color w:val="000000"/>
                <w:kern w:val="0"/>
                <w:sz w:val="21"/>
                <w:szCs w:val="21"/>
                <w:shd w:val="clear" w:color="auto" w:fill="FFFFFF"/>
              </w:rPr>
            </w:pPr>
            <w:r>
              <w:rPr>
                <w:rFonts w:hint="eastAsia" w:ascii="华文仿宋" w:hAnsi="华文仿宋" w:eastAsia="华文仿宋"/>
                <w:color w:val="000000"/>
                <w:kern w:val="0"/>
                <w:sz w:val="21"/>
                <w:szCs w:val="21"/>
                <w:shd w:val="clear" w:color="auto" w:fill="FFFFFF"/>
              </w:rPr>
              <w:t>中国</w:t>
            </w:r>
          </w:p>
        </w:tc>
        <w:tc>
          <w:tcPr>
            <w:tcW w:w="1095" w:type="dxa"/>
            <w:vAlign w:val="center"/>
          </w:tcPr>
          <w:p w14:paraId="1C068666">
            <w:pPr>
              <w:spacing w:line="400" w:lineRule="exact"/>
              <w:jc w:val="center"/>
              <w:rPr>
                <w:rFonts w:hint="eastAsia" w:ascii="华文仿宋" w:hAnsi="华文仿宋" w:eastAsia="华文仿宋"/>
                <w:color w:val="000000"/>
                <w:kern w:val="0"/>
                <w:sz w:val="21"/>
                <w:szCs w:val="21"/>
                <w:shd w:val="clear" w:color="auto" w:fill="FFFFFF"/>
              </w:rPr>
            </w:pPr>
            <w:r>
              <w:rPr>
                <w:rFonts w:hint="eastAsia" w:ascii="华文仿宋" w:hAnsi="华文仿宋" w:eastAsia="华文仿宋"/>
                <w:color w:val="000000"/>
                <w:kern w:val="0"/>
                <w:sz w:val="21"/>
                <w:szCs w:val="21"/>
                <w:shd w:val="clear" w:color="auto" w:fill="FFFFFF"/>
              </w:rPr>
              <w:t>中华精神科杂志</w:t>
            </w:r>
          </w:p>
        </w:tc>
        <w:tc>
          <w:tcPr>
            <w:tcW w:w="1485" w:type="dxa"/>
            <w:gridSpan w:val="2"/>
            <w:vAlign w:val="center"/>
          </w:tcPr>
          <w:p w14:paraId="4AB5F55A">
            <w:pPr>
              <w:spacing w:line="400" w:lineRule="exact"/>
              <w:jc w:val="center"/>
              <w:rPr>
                <w:rFonts w:hint="eastAsia" w:ascii="华文仿宋" w:hAnsi="华文仿宋" w:eastAsia="华文仿宋"/>
                <w:color w:val="000000"/>
                <w:kern w:val="0"/>
                <w:sz w:val="21"/>
                <w:szCs w:val="21"/>
                <w:shd w:val="clear" w:color="auto" w:fill="FFFFFF"/>
              </w:rPr>
            </w:pPr>
            <w:r>
              <w:rPr>
                <w:rFonts w:hint="eastAsia" w:ascii="华文仿宋" w:hAnsi="华文仿宋" w:eastAsia="华文仿宋"/>
                <w:color w:val="000000"/>
                <w:kern w:val="0"/>
                <w:sz w:val="21"/>
                <w:szCs w:val="21"/>
                <w:shd w:val="clear" w:color="auto" w:fill="FFFFFF"/>
              </w:rPr>
              <w:t>2020年5月</w:t>
            </w:r>
          </w:p>
        </w:tc>
        <w:tc>
          <w:tcPr>
            <w:tcW w:w="1800" w:type="dxa"/>
            <w:gridSpan w:val="2"/>
            <w:vAlign w:val="center"/>
          </w:tcPr>
          <w:p w14:paraId="62D78467">
            <w:pPr>
              <w:spacing w:line="400" w:lineRule="exact"/>
              <w:jc w:val="center"/>
              <w:rPr>
                <w:rFonts w:hint="eastAsia" w:ascii="华文仿宋" w:hAnsi="华文仿宋" w:eastAsia="华文仿宋"/>
                <w:color w:val="000000"/>
                <w:kern w:val="0"/>
                <w:sz w:val="21"/>
                <w:szCs w:val="21"/>
                <w:shd w:val="clear" w:color="auto" w:fill="FFFFFF"/>
              </w:rPr>
            </w:pPr>
          </w:p>
        </w:tc>
        <w:tc>
          <w:tcPr>
            <w:tcW w:w="1538" w:type="dxa"/>
            <w:vAlign w:val="center"/>
          </w:tcPr>
          <w:p w14:paraId="19905638">
            <w:pPr>
              <w:spacing w:line="400" w:lineRule="exact"/>
              <w:jc w:val="center"/>
              <w:rPr>
                <w:rFonts w:hint="eastAsia" w:ascii="华文仿宋" w:hAnsi="华文仿宋" w:eastAsia="华文仿宋"/>
                <w:color w:val="000000"/>
                <w:kern w:val="0"/>
                <w:sz w:val="21"/>
                <w:szCs w:val="21"/>
                <w:shd w:val="clear" w:color="auto" w:fill="FFFFFF"/>
              </w:rPr>
            </w:pPr>
            <w:r>
              <w:rPr>
                <w:rFonts w:hint="eastAsia" w:ascii="华文仿宋" w:hAnsi="华文仿宋" w:eastAsia="华文仿宋"/>
                <w:color w:val="000000"/>
                <w:kern w:val="0"/>
                <w:sz w:val="21"/>
                <w:szCs w:val="21"/>
                <w:shd w:val="clear" w:color="auto" w:fill="FFFFFF"/>
              </w:rPr>
              <w:t>中南大学雅二医院</w:t>
            </w:r>
          </w:p>
        </w:tc>
        <w:tc>
          <w:tcPr>
            <w:tcW w:w="1325" w:type="dxa"/>
            <w:vAlign w:val="center"/>
          </w:tcPr>
          <w:p w14:paraId="65F53C8F">
            <w:pPr>
              <w:spacing w:line="400" w:lineRule="exact"/>
              <w:jc w:val="center"/>
              <w:rPr>
                <w:rFonts w:hint="eastAsia" w:ascii="华文仿宋" w:hAnsi="华文仿宋" w:eastAsia="华文仿宋"/>
                <w:color w:val="000000"/>
                <w:kern w:val="0"/>
                <w:sz w:val="21"/>
                <w:szCs w:val="21"/>
                <w:shd w:val="clear" w:color="auto" w:fill="FFFFFF"/>
              </w:rPr>
            </w:pPr>
            <w:r>
              <w:rPr>
                <w:rFonts w:hint="eastAsia" w:ascii="华文仿宋" w:hAnsi="华文仿宋" w:eastAsia="华文仿宋"/>
                <w:color w:val="000000"/>
                <w:kern w:val="0"/>
                <w:sz w:val="21"/>
                <w:szCs w:val="21"/>
                <w:shd w:val="clear" w:color="auto" w:fill="FFFFFF"/>
              </w:rPr>
              <w:t>李凌江主编</w:t>
            </w:r>
          </w:p>
        </w:tc>
        <w:tc>
          <w:tcPr>
            <w:tcW w:w="1483" w:type="dxa"/>
            <w:vAlign w:val="center"/>
          </w:tcPr>
          <w:p w14:paraId="38FA23DA">
            <w:pPr>
              <w:spacing w:line="400" w:lineRule="exact"/>
              <w:jc w:val="center"/>
              <w:rPr>
                <w:rFonts w:ascii="华文仿宋" w:hAnsi="华文仿宋" w:eastAsia="华文仿宋"/>
                <w:kern w:val="0"/>
                <w:sz w:val="21"/>
                <w:szCs w:val="21"/>
              </w:rPr>
            </w:pPr>
            <w:r>
              <w:rPr>
                <w:rFonts w:hint="eastAsia" w:ascii="华文仿宋" w:hAnsi="华文仿宋" w:eastAsia="华文仿宋"/>
                <w:kern w:val="0"/>
                <w:sz w:val="21"/>
                <w:szCs w:val="21"/>
              </w:rPr>
              <w:t>有效</w:t>
            </w:r>
          </w:p>
        </w:tc>
      </w:tr>
      <w:tr w14:paraId="3D90D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710" w:type="dxa"/>
            <w:vAlign w:val="center"/>
          </w:tcPr>
          <w:p w14:paraId="5B7BC65A">
            <w:pPr>
              <w:spacing w:line="400" w:lineRule="exact"/>
              <w:jc w:val="center"/>
              <w:rPr>
                <w:rFonts w:asciiTheme="minorHAnsi" w:hAnsiTheme="minorHAnsi"/>
                <w:kern w:val="0"/>
                <w:sz w:val="21"/>
                <w:szCs w:val="21"/>
              </w:rPr>
            </w:pPr>
            <w:r>
              <w:rPr>
                <w:rFonts w:hint="eastAsia" w:asciiTheme="minorHAnsi" w:hAnsiTheme="minorHAnsi"/>
                <w:kern w:val="0"/>
                <w:sz w:val="21"/>
                <w:szCs w:val="21"/>
              </w:rPr>
              <w:t>1</w:t>
            </w:r>
            <w:r>
              <w:rPr>
                <w:rFonts w:asciiTheme="minorHAnsi" w:hAnsiTheme="minorHAnsi"/>
                <w:kern w:val="0"/>
                <w:sz w:val="21"/>
                <w:szCs w:val="21"/>
              </w:rPr>
              <w:t>0</w:t>
            </w:r>
          </w:p>
        </w:tc>
        <w:tc>
          <w:tcPr>
            <w:tcW w:w="1380" w:type="dxa"/>
            <w:gridSpan w:val="2"/>
            <w:vAlign w:val="center"/>
          </w:tcPr>
          <w:p w14:paraId="0EC93C3A">
            <w:pPr>
              <w:spacing w:line="400" w:lineRule="exact"/>
              <w:jc w:val="center"/>
              <w:rPr>
                <w:rFonts w:hint="eastAsia" w:ascii="华文仿宋" w:hAnsi="华文仿宋" w:eastAsia="华文仿宋"/>
                <w:color w:val="000000"/>
                <w:kern w:val="0"/>
                <w:sz w:val="21"/>
                <w:szCs w:val="21"/>
                <w:shd w:val="clear" w:color="auto" w:fill="FFFFFF"/>
              </w:rPr>
            </w:pPr>
            <w:r>
              <w:rPr>
                <w:rFonts w:hint="eastAsia" w:ascii="华文仿宋" w:hAnsi="华文仿宋" w:eastAsia="华文仿宋"/>
                <w:color w:val="000000"/>
                <w:kern w:val="0"/>
                <w:sz w:val="21"/>
                <w:szCs w:val="21"/>
                <w:shd w:val="clear" w:color="auto" w:fill="FFFFFF"/>
              </w:rPr>
              <w:t>专家共识</w:t>
            </w:r>
          </w:p>
        </w:tc>
        <w:tc>
          <w:tcPr>
            <w:tcW w:w="1980" w:type="dxa"/>
            <w:vAlign w:val="center"/>
          </w:tcPr>
          <w:p w14:paraId="4BB5B0CF">
            <w:pPr>
              <w:spacing w:line="400" w:lineRule="exact"/>
              <w:jc w:val="center"/>
              <w:rPr>
                <w:rFonts w:hint="eastAsia" w:ascii="华文仿宋" w:hAnsi="华文仿宋" w:eastAsia="华文仿宋"/>
                <w:color w:val="000000"/>
                <w:kern w:val="0"/>
                <w:sz w:val="21"/>
                <w:szCs w:val="21"/>
                <w:shd w:val="clear" w:color="auto" w:fill="FFFFFF"/>
              </w:rPr>
            </w:pPr>
            <w:r>
              <w:rPr>
                <w:rFonts w:hint="eastAsia" w:ascii="华文仿宋" w:hAnsi="华文仿宋" w:eastAsia="华文仿宋"/>
                <w:color w:val="000000"/>
                <w:kern w:val="0"/>
                <w:sz w:val="21"/>
                <w:szCs w:val="21"/>
                <w:shd w:val="clear" w:color="auto" w:fill="FFFFFF"/>
              </w:rPr>
              <w:t>抗抑郁药品临床综合评价专家共识</w:t>
            </w:r>
          </w:p>
        </w:tc>
        <w:tc>
          <w:tcPr>
            <w:tcW w:w="810" w:type="dxa"/>
            <w:vAlign w:val="center"/>
          </w:tcPr>
          <w:p w14:paraId="47C4DCE7">
            <w:pPr>
              <w:spacing w:line="400" w:lineRule="exact"/>
              <w:jc w:val="center"/>
              <w:rPr>
                <w:rFonts w:hint="eastAsia" w:ascii="华文仿宋" w:hAnsi="华文仿宋" w:eastAsia="华文仿宋"/>
                <w:color w:val="000000"/>
                <w:kern w:val="0"/>
                <w:sz w:val="21"/>
                <w:szCs w:val="21"/>
                <w:shd w:val="clear" w:color="auto" w:fill="FFFFFF"/>
              </w:rPr>
            </w:pPr>
            <w:r>
              <w:rPr>
                <w:rFonts w:hint="eastAsia" w:ascii="华文仿宋" w:hAnsi="华文仿宋" w:eastAsia="华文仿宋"/>
                <w:color w:val="000000"/>
                <w:kern w:val="0"/>
                <w:sz w:val="21"/>
                <w:szCs w:val="21"/>
                <w:shd w:val="clear" w:color="auto" w:fill="FFFFFF"/>
              </w:rPr>
              <w:t>中国</w:t>
            </w:r>
          </w:p>
        </w:tc>
        <w:tc>
          <w:tcPr>
            <w:tcW w:w="1095" w:type="dxa"/>
            <w:vAlign w:val="center"/>
          </w:tcPr>
          <w:p w14:paraId="37B4FB26">
            <w:pPr>
              <w:spacing w:line="400" w:lineRule="exact"/>
              <w:jc w:val="center"/>
              <w:rPr>
                <w:rFonts w:hint="eastAsia" w:ascii="华文仿宋" w:hAnsi="华文仿宋" w:eastAsia="华文仿宋"/>
                <w:color w:val="000000"/>
                <w:kern w:val="0"/>
                <w:sz w:val="21"/>
                <w:szCs w:val="21"/>
                <w:shd w:val="clear" w:color="auto" w:fill="FFFFFF"/>
              </w:rPr>
            </w:pPr>
            <w:r>
              <w:rPr>
                <w:rFonts w:hint="eastAsia" w:ascii="华文仿宋" w:hAnsi="华文仿宋" w:eastAsia="华文仿宋"/>
                <w:color w:val="000000"/>
                <w:kern w:val="0"/>
                <w:sz w:val="21"/>
                <w:szCs w:val="21"/>
                <w:shd w:val="clear" w:color="auto" w:fill="FFFFFF"/>
              </w:rPr>
              <w:t>中国药房</w:t>
            </w:r>
          </w:p>
        </w:tc>
        <w:tc>
          <w:tcPr>
            <w:tcW w:w="1485" w:type="dxa"/>
            <w:gridSpan w:val="2"/>
            <w:vAlign w:val="center"/>
          </w:tcPr>
          <w:p w14:paraId="78E96498">
            <w:pPr>
              <w:spacing w:line="400" w:lineRule="exact"/>
              <w:jc w:val="center"/>
              <w:rPr>
                <w:rFonts w:hint="eastAsia" w:ascii="华文仿宋" w:hAnsi="华文仿宋" w:eastAsia="华文仿宋"/>
                <w:color w:val="000000"/>
                <w:kern w:val="0"/>
                <w:sz w:val="21"/>
                <w:szCs w:val="21"/>
                <w:shd w:val="clear" w:color="auto" w:fill="FFFFFF"/>
              </w:rPr>
            </w:pPr>
            <w:r>
              <w:rPr>
                <w:rFonts w:hint="eastAsia" w:ascii="华文仿宋" w:hAnsi="华文仿宋" w:eastAsia="华文仿宋"/>
                <w:color w:val="000000"/>
                <w:kern w:val="0"/>
                <w:sz w:val="21"/>
                <w:szCs w:val="21"/>
                <w:shd w:val="clear" w:color="auto" w:fill="FFFFFF"/>
              </w:rPr>
              <w:t>2023年7月</w:t>
            </w:r>
          </w:p>
        </w:tc>
        <w:tc>
          <w:tcPr>
            <w:tcW w:w="1800" w:type="dxa"/>
            <w:gridSpan w:val="2"/>
            <w:vAlign w:val="center"/>
          </w:tcPr>
          <w:p w14:paraId="5CD0D920">
            <w:pPr>
              <w:spacing w:line="400" w:lineRule="exact"/>
              <w:jc w:val="center"/>
              <w:rPr>
                <w:rFonts w:hint="eastAsia" w:ascii="华文仿宋" w:hAnsi="华文仿宋" w:eastAsia="华文仿宋"/>
                <w:color w:val="000000"/>
                <w:kern w:val="0"/>
                <w:sz w:val="21"/>
                <w:szCs w:val="21"/>
                <w:shd w:val="clear" w:color="auto" w:fill="FFFFFF"/>
              </w:rPr>
            </w:pPr>
          </w:p>
        </w:tc>
        <w:tc>
          <w:tcPr>
            <w:tcW w:w="1538" w:type="dxa"/>
            <w:vAlign w:val="center"/>
          </w:tcPr>
          <w:p w14:paraId="01ECD921">
            <w:pPr>
              <w:spacing w:line="400" w:lineRule="exact"/>
              <w:jc w:val="center"/>
              <w:rPr>
                <w:rFonts w:hint="eastAsia" w:ascii="华文仿宋" w:hAnsi="华文仿宋" w:eastAsia="华文仿宋"/>
                <w:color w:val="000000"/>
                <w:kern w:val="0"/>
                <w:sz w:val="21"/>
                <w:szCs w:val="21"/>
                <w:shd w:val="clear" w:color="auto" w:fill="FFFFFF"/>
              </w:rPr>
            </w:pPr>
            <w:r>
              <w:rPr>
                <w:rFonts w:hint="eastAsia" w:ascii="华文仿宋" w:hAnsi="华文仿宋" w:eastAsia="华文仿宋"/>
                <w:color w:val="000000"/>
                <w:kern w:val="0"/>
                <w:sz w:val="21"/>
                <w:szCs w:val="21"/>
                <w:shd w:val="clear" w:color="auto" w:fill="FFFFFF"/>
              </w:rPr>
              <w:t>北京大学第六医院/中南大学湘雅二医院</w:t>
            </w:r>
          </w:p>
        </w:tc>
        <w:tc>
          <w:tcPr>
            <w:tcW w:w="1325" w:type="dxa"/>
            <w:vAlign w:val="center"/>
          </w:tcPr>
          <w:p w14:paraId="7930E3EF">
            <w:pPr>
              <w:spacing w:line="400" w:lineRule="exact"/>
              <w:jc w:val="center"/>
              <w:rPr>
                <w:rFonts w:hint="eastAsia" w:ascii="华文仿宋" w:hAnsi="华文仿宋" w:eastAsia="华文仿宋"/>
                <w:color w:val="000000"/>
                <w:kern w:val="0"/>
                <w:sz w:val="21"/>
                <w:szCs w:val="21"/>
                <w:shd w:val="clear" w:color="auto" w:fill="FFFFFF"/>
              </w:rPr>
            </w:pPr>
            <w:r>
              <w:rPr>
                <w:rFonts w:hint="eastAsia" w:ascii="华文仿宋" w:hAnsi="华文仿宋" w:eastAsia="华文仿宋"/>
                <w:color w:val="000000"/>
                <w:kern w:val="0"/>
                <w:sz w:val="21"/>
                <w:szCs w:val="21"/>
                <w:shd w:val="clear" w:color="auto" w:fill="FFFFFF"/>
              </w:rPr>
              <w:t>司天梅/李凌江主编</w:t>
            </w:r>
          </w:p>
        </w:tc>
        <w:tc>
          <w:tcPr>
            <w:tcW w:w="1483" w:type="dxa"/>
            <w:vAlign w:val="center"/>
          </w:tcPr>
          <w:p w14:paraId="6916DEC8">
            <w:pPr>
              <w:spacing w:line="400" w:lineRule="exact"/>
              <w:jc w:val="center"/>
              <w:rPr>
                <w:rFonts w:ascii="华文仿宋" w:hAnsi="华文仿宋" w:eastAsia="华文仿宋"/>
                <w:kern w:val="0"/>
                <w:sz w:val="21"/>
                <w:szCs w:val="21"/>
              </w:rPr>
            </w:pPr>
            <w:r>
              <w:rPr>
                <w:rFonts w:hint="eastAsia" w:ascii="华文仿宋" w:hAnsi="华文仿宋" w:eastAsia="华文仿宋"/>
                <w:kern w:val="0"/>
                <w:sz w:val="21"/>
                <w:szCs w:val="21"/>
              </w:rPr>
              <w:t>有效</w:t>
            </w:r>
          </w:p>
        </w:tc>
      </w:tr>
    </w:tbl>
    <w:p w14:paraId="058AA2DC"/>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E87E042-7260-4482-8550-C9D51955AEB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embedRegular r:id="rId2" w:fontKey="{E0888B4C-C844-4BA1-BD13-B47C09B1230B}"/>
  </w:font>
  <w:font w:name="方正小标宋简体">
    <w:panose1 w:val="02000000000000000000"/>
    <w:charset w:val="86"/>
    <w:family w:val="script"/>
    <w:pitch w:val="default"/>
    <w:sig w:usb0="00000001" w:usb1="08000000" w:usb2="00000000" w:usb3="00000000" w:csb0="00040000" w:csb1="00000000"/>
    <w:embedRegular r:id="rId3" w:fontKey="{D5333811-76D0-4465-B168-67A2D908AE85}"/>
  </w:font>
  <w:font w:name="方正仿宋_GBK">
    <w:altName w:val="微软雅黑"/>
    <w:panose1 w:val="00000000000000000000"/>
    <w:charset w:val="86"/>
    <w:family w:val="script"/>
    <w:pitch w:val="default"/>
    <w:sig w:usb0="00000000" w:usb1="00000000" w:usb2="00000000" w:usb3="00000000" w:csb0="00040000" w:csb1="00000000"/>
    <w:embedRegular r:id="rId4" w:fontKey="{D60BC6D0-3B1D-401C-B903-548D013DDB86}"/>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embedRegular r:id="rId5" w:fontKey="{CD9FFBA4-B956-4A2D-A2EB-4662042C775C}"/>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FF0"/>
    <w:rsid w:val="000659FC"/>
    <w:rsid w:val="00191E2F"/>
    <w:rsid w:val="001D0524"/>
    <w:rsid w:val="002344DA"/>
    <w:rsid w:val="003F2339"/>
    <w:rsid w:val="00482A1D"/>
    <w:rsid w:val="00647C06"/>
    <w:rsid w:val="00670625"/>
    <w:rsid w:val="00676572"/>
    <w:rsid w:val="006B1FF0"/>
    <w:rsid w:val="00732172"/>
    <w:rsid w:val="00883917"/>
    <w:rsid w:val="00897D2F"/>
    <w:rsid w:val="009B70F8"/>
    <w:rsid w:val="00A27C72"/>
    <w:rsid w:val="00C80222"/>
    <w:rsid w:val="00E053F2"/>
    <w:rsid w:val="00FD5A6E"/>
    <w:rsid w:val="00FE0C1F"/>
    <w:rsid w:val="23A70000"/>
    <w:rsid w:val="56081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jc w:val="left"/>
    </w:pPr>
    <w:rPr>
      <w:rFonts w:ascii="Times New Roman" w:hAnsi="Times New Roman" w:eastAsia="仿宋_GB2312" w:cstheme="minorBidi"/>
      <w:kern w:val="2"/>
      <w:sz w:val="32"/>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spacing w:line="240" w:lineRule="atLeas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table" w:styleId="5">
    <w:name w:val="Table Grid"/>
    <w:basedOn w:val="4"/>
    <w:qFormat/>
    <w:uiPriority w:val="59"/>
    <w:pPr>
      <w:spacing w:line="240" w:lineRule="auto"/>
      <w:jc w:val="left"/>
    </w:pPr>
    <w:rPr>
      <w:rFonts w:asciiTheme="minorHAnsi" w:hAnsiTheme="minorHAnsi" w:eastAsiaTheme="minorEastAsia"/>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rFonts w:eastAsia="仿宋_GB2312"/>
      <w:sz w:val="18"/>
      <w:szCs w:val="18"/>
    </w:rPr>
  </w:style>
  <w:style w:type="character" w:customStyle="1" w:styleId="8">
    <w:name w:val="页脚 字符"/>
    <w:basedOn w:val="6"/>
    <w:link w:val="2"/>
    <w:qFormat/>
    <w:uiPriority w:val="99"/>
    <w:rPr>
      <w:rFonts w:eastAsia="仿宋_GB231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1361</Words>
  <Characters>1512</Characters>
  <Lines>11</Lines>
  <Paragraphs>3</Paragraphs>
  <TotalTime>48</TotalTime>
  <ScaleCrop>false</ScaleCrop>
  <LinksUpToDate>false</LinksUpToDate>
  <CharactersWithSpaces>1519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2026-03-18T09:28:00Z</dcterms:created>
  <dc:creator>JC0227</dc:creator>
  <cp:lastModifiedBy>sunmin</cp:lastModifiedBy>
  <dcterms:modified xsi:type="dcterms:W3CDTF">2026-03-25T00:56:31Z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3A3A86EEAD5647FCB31165211C084639_13</vt:lpwstr>
  </property>
  <property fmtid="{D5CDD505-2E9C-101B-9397-08002B2CF9AE}" pid="4" name="KSOTemplateDocerSaveRecord">
    <vt:lpwstr>eyJoZGlkIjoiYTZhYTRkNDI4NjgzOWU5N2YxM2I1MGVjMTFlYjI2N2UiLCJ1c2VySWQiOiI0NDcxMjg3MTkifQ==</vt:lpwstr>
  </property>
</Properties>
</file>